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9AC" w:rsidRPr="006E0F1E" w:rsidRDefault="00A434C0">
      <w:pPr>
        <w:spacing w:before="310" w:line="274" w:lineRule="exact"/>
        <w:ind w:left="6984"/>
        <w:rPr>
          <w:rFonts w:ascii="Times New Roman" w:hAnsi="Times New Roman"/>
          <w:b/>
        </w:rPr>
      </w:pPr>
      <w:r w:rsidRPr="006E0F1E">
        <w:rPr>
          <w:rFonts w:ascii="Times New Roman" w:hAnsi="Times New Roman"/>
          <w:b/>
          <w:spacing w:val="-30"/>
          <w:sz w:val="28"/>
        </w:rPr>
        <w:t>УТВЕРЖДАЮ</w:t>
      </w:r>
    </w:p>
    <w:tbl>
      <w:tblPr>
        <w:tblW w:w="0" w:type="auto"/>
        <w:tblInd w:w="4764" w:type="dxa"/>
        <w:tblLook w:val="04A0" w:firstRow="1" w:lastRow="0" w:firstColumn="1" w:lastColumn="0" w:noHBand="0" w:noVBand="1"/>
      </w:tblPr>
      <w:tblGrid>
        <w:gridCol w:w="336"/>
        <w:gridCol w:w="606"/>
        <w:gridCol w:w="336"/>
        <w:gridCol w:w="1364"/>
        <w:gridCol w:w="882"/>
        <w:gridCol w:w="1984"/>
      </w:tblGrid>
      <w:tr w:rsidR="00EB49AC" w:rsidRPr="006E0F1E">
        <w:tc>
          <w:tcPr>
            <w:tcW w:w="5692" w:type="dxa"/>
            <w:gridSpan w:val="6"/>
          </w:tcPr>
          <w:p w:rsidR="00EB49AC" w:rsidRPr="006E0F1E" w:rsidRDefault="00A434C0" w:rsidP="006E0F1E">
            <w:pPr>
              <w:pStyle w:val="af5"/>
              <w:rPr>
                <w:b/>
                <w:spacing w:val="-1"/>
                <w:sz w:val="28"/>
              </w:rPr>
            </w:pPr>
            <w:r w:rsidRPr="006E0F1E">
              <w:rPr>
                <w:b/>
                <w:spacing w:val="-1"/>
                <w:sz w:val="28"/>
              </w:rPr>
              <w:t>Начальник  Межрайонной ИФНС России № 20 по Иркутской области</w:t>
            </w:r>
          </w:p>
        </w:tc>
      </w:tr>
      <w:tr w:rsidR="00EB49AC" w:rsidRPr="006E0F1E">
        <w:tc>
          <w:tcPr>
            <w:tcW w:w="2724" w:type="dxa"/>
            <w:gridSpan w:val="4"/>
            <w:tcBorders>
              <w:bottom w:val="single" w:sz="4" w:space="0" w:color="000000"/>
            </w:tcBorders>
          </w:tcPr>
          <w:p w:rsidR="00EB49AC" w:rsidRPr="006E0F1E" w:rsidRDefault="00EB49AC">
            <w:pPr>
              <w:pStyle w:val="af5"/>
              <w:ind w:left="-86"/>
              <w:jc w:val="right"/>
              <w:rPr>
                <w:b/>
              </w:rPr>
            </w:pPr>
          </w:p>
        </w:tc>
        <w:tc>
          <w:tcPr>
            <w:tcW w:w="2968" w:type="dxa"/>
            <w:gridSpan w:val="2"/>
          </w:tcPr>
          <w:p w:rsidR="00EB49AC" w:rsidRPr="006E0F1E" w:rsidRDefault="00A434C0" w:rsidP="00F01B1E">
            <w:pPr>
              <w:pStyle w:val="af5"/>
              <w:ind w:left="-86"/>
              <w:jc w:val="center"/>
              <w:rPr>
                <w:b/>
              </w:rPr>
            </w:pPr>
            <w:r w:rsidRPr="006E0F1E">
              <w:rPr>
                <w:b/>
                <w:spacing w:val="-1"/>
                <w:sz w:val="28"/>
              </w:rPr>
              <w:t xml:space="preserve">            </w:t>
            </w:r>
            <w:r w:rsidR="00F01B1E" w:rsidRPr="006E0F1E">
              <w:rPr>
                <w:b/>
                <w:spacing w:val="-1"/>
                <w:sz w:val="28"/>
              </w:rPr>
              <w:t>С.А. Амирова</w:t>
            </w:r>
          </w:p>
        </w:tc>
      </w:tr>
      <w:tr w:rsidR="00EB49AC" w:rsidTr="00801938">
        <w:tc>
          <w:tcPr>
            <w:tcW w:w="336" w:type="dxa"/>
            <w:tcBorders>
              <w:top w:val="single" w:sz="4" w:space="0" w:color="000000"/>
            </w:tcBorders>
          </w:tcPr>
          <w:p w:rsidR="00EB49AC" w:rsidRDefault="00EB49AC">
            <w:pPr>
              <w:pStyle w:val="af5"/>
              <w:ind w:left="-86"/>
              <w:jc w:val="center"/>
            </w:pPr>
          </w:p>
        </w:tc>
        <w:tc>
          <w:tcPr>
            <w:tcW w:w="618" w:type="dxa"/>
            <w:tcBorders>
              <w:top w:val="single" w:sz="4" w:space="0" w:color="000000"/>
            </w:tcBorders>
          </w:tcPr>
          <w:p w:rsidR="00EB49AC" w:rsidRDefault="00EB49AC">
            <w:pPr>
              <w:pStyle w:val="af5"/>
              <w:ind w:left="-86"/>
              <w:jc w:val="center"/>
            </w:pPr>
          </w:p>
        </w:tc>
        <w:tc>
          <w:tcPr>
            <w:tcW w:w="336" w:type="dxa"/>
            <w:tcBorders>
              <w:top w:val="single" w:sz="4" w:space="0" w:color="000000"/>
            </w:tcBorders>
          </w:tcPr>
          <w:p w:rsidR="00EB49AC" w:rsidRDefault="00EB49AC">
            <w:pPr>
              <w:pStyle w:val="af5"/>
              <w:ind w:left="-86"/>
              <w:jc w:val="center"/>
            </w:pPr>
          </w:p>
        </w:tc>
        <w:tc>
          <w:tcPr>
            <w:tcW w:w="2346" w:type="dxa"/>
            <w:gridSpan w:val="2"/>
            <w:tcBorders>
              <w:top w:val="single" w:sz="4" w:space="0" w:color="000000"/>
            </w:tcBorders>
          </w:tcPr>
          <w:p w:rsidR="00EB49AC" w:rsidRDefault="00EB49AC">
            <w:pPr>
              <w:pStyle w:val="af5"/>
              <w:ind w:left="-86"/>
              <w:jc w:val="center"/>
            </w:pPr>
          </w:p>
        </w:tc>
        <w:tc>
          <w:tcPr>
            <w:tcW w:w="2056" w:type="dxa"/>
          </w:tcPr>
          <w:p w:rsidR="00EB49AC" w:rsidRDefault="00EB49AC">
            <w:pPr>
              <w:pStyle w:val="af5"/>
              <w:ind w:left="-86"/>
            </w:pPr>
          </w:p>
        </w:tc>
      </w:tr>
      <w:tr w:rsidR="00EB49AC" w:rsidTr="00801938">
        <w:tc>
          <w:tcPr>
            <w:tcW w:w="336" w:type="dxa"/>
          </w:tcPr>
          <w:p w:rsidR="00EB49AC" w:rsidRDefault="00A434C0">
            <w:pPr>
              <w:pStyle w:val="af5"/>
              <w:ind w:left="-86"/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000000"/>
            </w:tcBorders>
          </w:tcPr>
          <w:p w:rsidR="00EB49AC" w:rsidRDefault="00EB49AC" w:rsidP="00834885">
            <w:pPr>
              <w:pStyle w:val="af5"/>
              <w:ind w:left="-86"/>
              <w:jc w:val="center"/>
              <w:rPr>
                <w:sz w:val="28"/>
              </w:rPr>
            </w:pPr>
          </w:p>
        </w:tc>
        <w:tc>
          <w:tcPr>
            <w:tcW w:w="336" w:type="dxa"/>
          </w:tcPr>
          <w:p w:rsidR="00EB49AC" w:rsidRDefault="00A434C0">
            <w:pPr>
              <w:pStyle w:val="af5"/>
              <w:ind w:left="-86"/>
              <w:jc w:val="center"/>
              <w:rPr>
                <w:sz w:val="28"/>
              </w:rPr>
            </w:pPr>
            <w:r>
              <w:rPr>
                <w:sz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000000"/>
            </w:tcBorders>
          </w:tcPr>
          <w:p w:rsidR="00EB49AC" w:rsidRDefault="00EB49AC">
            <w:pPr>
              <w:pStyle w:val="af5"/>
              <w:ind w:left="-86"/>
              <w:rPr>
                <w:sz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EB49AC" w:rsidRDefault="00EB49AC" w:rsidP="00A43B8E">
            <w:pPr>
              <w:pStyle w:val="af5"/>
              <w:ind w:left="-86"/>
              <w:rPr>
                <w:sz w:val="28"/>
              </w:rPr>
            </w:pPr>
          </w:p>
        </w:tc>
      </w:tr>
    </w:tbl>
    <w:p w:rsidR="00EB49AC" w:rsidRDefault="00EB49AC">
      <w:pPr>
        <w:pStyle w:val="51"/>
        <w:spacing w:before="0" w:after="0" w:line="280" w:lineRule="exact"/>
      </w:pPr>
    </w:p>
    <w:p w:rsidR="00EB49AC" w:rsidRDefault="00EB49AC">
      <w:pPr>
        <w:pStyle w:val="51"/>
        <w:spacing w:before="0" w:after="0" w:line="280" w:lineRule="exact"/>
      </w:pPr>
    </w:p>
    <w:p w:rsidR="00A939A5" w:rsidRDefault="00A939A5">
      <w:pPr>
        <w:pStyle w:val="51"/>
        <w:spacing w:before="0" w:after="0" w:line="280" w:lineRule="exact"/>
      </w:pPr>
    </w:p>
    <w:p w:rsidR="00A939A5" w:rsidRDefault="00A939A5">
      <w:pPr>
        <w:pStyle w:val="51"/>
        <w:spacing w:before="0" w:after="0" w:line="280" w:lineRule="exact"/>
      </w:pPr>
    </w:p>
    <w:p w:rsidR="00FC1F64" w:rsidRDefault="00A434C0">
      <w:pPr>
        <w:pStyle w:val="51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A43B8E">
        <w:rPr>
          <w:spacing w:val="-1"/>
        </w:rPr>
        <w:t>старшего</w:t>
      </w:r>
      <w:r w:rsidR="00A56686">
        <w:rPr>
          <w:spacing w:val="-1"/>
        </w:rPr>
        <w:t xml:space="preserve"> </w:t>
      </w:r>
      <w:r w:rsidR="00FC1F64">
        <w:rPr>
          <w:spacing w:val="-1"/>
        </w:rPr>
        <w:t>государственного налогового инспектора</w:t>
      </w:r>
    </w:p>
    <w:p w:rsidR="00EB49AC" w:rsidRDefault="00A434C0">
      <w:pPr>
        <w:pStyle w:val="51"/>
        <w:spacing w:before="0" w:after="0" w:line="280" w:lineRule="exact"/>
        <w:rPr>
          <w:spacing w:val="-1"/>
        </w:rPr>
      </w:pPr>
      <w:r>
        <w:rPr>
          <w:spacing w:val="-1"/>
        </w:rPr>
        <w:t xml:space="preserve"> аналитического отдела</w:t>
      </w:r>
    </w:p>
    <w:p w:rsidR="00EB49AC" w:rsidRDefault="00A434C0">
      <w:pPr>
        <w:pStyle w:val="51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EB49AC" w:rsidRDefault="00A434C0">
      <w:pPr>
        <w:pStyle w:val="51"/>
        <w:numPr>
          <w:ilvl w:val="0"/>
          <w:numId w:val="1"/>
        </w:numPr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FC1F64" w:rsidRPr="00FC1F64" w:rsidRDefault="00FC1F64" w:rsidP="00FC1F64">
      <w:pPr>
        <w:tabs>
          <w:tab w:val="left" w:pos="1134"/>
          <w:tab w:val="left" w:leader="underscore" w:pos="8535"/>
        </w:tabs>
        <w:spacing w:line="320" w:lineRule="exact"/>
        <w:jc w:val="both"/>
        <w:rPr>
          <w:rFonts w:ascii="Times New Roman" w:hAnsi="Times New Roman"/>
          <w:spacing w:val="-8"/>
          <w:sz w:val="28"/>
        </w:rPr>
      </w:pPr>
      <w:r>
        <w:rPr>
          <w:rFonts w:ascii="Times New Roman" w:hAnsi="Times New Roman"/>
          <w:spacing w:val="-8"/>
          <w:sz w:val="28"/>
        </w:rPr>
        <w:t xml:space="preserve">             1. </w:t>
      </w:r>
      <w:r w:rsidRPr="00FC1F64">
        <w:rPr>
          <w:rFonts w:ascii="Times New Roman" w:hAnsi="Times New Roman"/>
          <w:spacing w:val="-8"/>
          <w:sz w:val="28"/>
        </w:rPr>
        <w:t xml:space="preserve">Должность   государственной   гражданской   службы   (далее должность гражданской службы) </w:t>
      </w:r>
      <w:r w:rsidR="00A43B8E">
        <w:rPr>
          <w:rFonts w:ascii="Times New Roman" w:hAnsi="Times New Roman"/>
          <w:spacing w:val="-8"/>
          <w:sz w:val="28"/>
        </w:rPr>
        <w:t>старшего</w:t>
      </w:r>
      <w:r w:rsidRPr="00FC1F64">
        <w:rPr>
          <w:rFonts w:ascii="Times New Roman" w:hAnsi="Times New Roman"/>
          <w:spacing w:val="-8"/>
          <w:sz w:val="28"/>
        </w:rPr>
        <w:t xml:space="preserve"> государственного налогового инспектора относится к </w:t>
      </w:r>
      <w:r w:rsidR="008C4075">
        <w:rPr>
          <w:rFonts w:ascii="Times New Roman" w:hAnsi="Times New Roman"/>
          <w:spacing w:val="-8"/>
          <w:sz w:val="28"/>
        </w:rPr>
        <w:t>старшей</w:t>
      </w:r>
      <w:r w:rsidRPr="00FC1F64">
        <w:rPr>
          <w:rFonts w:ascii="Times New Roman" w:hAnsi="Times New Roman"/>
          <w:spacing w:val="-8"/>
          <w:sz w:val="28"/>
        </w:rPr>
        <w:t xml:space="preserve"> группе должностей гражданской службы категории «Специалисты»</w:t>
      </w:r>
      <w:r w:rsidRPr="00FC1F64">
        <w:rPr>
          <w:i/>
          <w:spacing w:val="-8"/>
          <w:sz w:val="28"/>
        </w:rPr>
        <w:t>.</w:t>
      </w:r>
    </w:p>
    <w:p w:rsidR="00FC1F64" w:rsidRPr="00FC1F64" w:rsidRDefault="00FC1F64" w:rsidP="00FC1F64">
      <w:pPr>
        <w:tabs>
          <w:tab w:val="left" w:pos="1134"/>
          <w:tab w:val="left" w:leader="underscore" w:pos="8523"/>
        </w:tabs>
        <w:spacing w:line="320" w:lineRule="exact"/>
        <w:jc w:val="both"/>
        <w:rPr>
          <w:rFonts w:ascii="Times New Roman" w:hAnsi="Times New Roman"/>
          <w:spacing w:val="-8"/>
          <w:sz w:val="28"/>
        </w:rPr>
      </w:pPr>
      <w:r w:rsidRPr="00FC1F64">
        <w:rPr>
          <w:rFonts w:ascii="Times New Roman" w:hAnsi="Times New Roman"/>
          <w:spacing w:val="-8"/>
          <w:sz w:val="28"/>
        </w:rPr>
        <w:t>Регистрационный номер (код) должности -  11-3-3-094</w:t>
      </w:r>
    </w:p>
    <w:p w:rsidR="00EB49AC" w:rsidRDefault="00A434C0">
      <w:pPr>
        <w:pStyle w:val="23"/>
        <w:tabs>
          <w:tab w:val="left" w:pos="1134"/>
          <w:tab w:val="left" w:leader="underscore" w:pos="8535"/>
        </w:tabs>
        <w:spacing w:line="320" w:lineRule="exact"/>
        <w:jc w:val="both"/>
      </w:pPr>
      <w:r>
        <w:rPr>
          <w:spacing w:val="-8"/>
        </w:rPr>
        <w:t xml:space="preserve">       </w:t>
      </w:r>
      <w:r w:rsidR="00080528">
        <w:rPr>
          <w:spacing w:val="-8"/>
        </w:rPr>
        <w:t xml:space="preserve">    </w:t>
      </w:r>
      <w:r>
        <w:rPr>
          <w:spacing w:val="-8"/>
        </w:rPr>
        <w:t>2. Область профессиональной служебной деятельности</w:t>
      </w:r>
      <w:r w:rsidR="008C4075">
        <w:rPr>
          <w:spacing w:val="-8"/>
        </w:rPr>
        <w:t xml:space="preserve"> старшего</w:t>
      </w:r>
      <w:r>
        <w:rPr>
          <w:spacing w:val="-8"/>
        </w:rPr>
        <w:t xml:space="preserve"> государственного гражданского служащего (далее - гражданский служащий): </w:t>
      </w:r>
      <w:r>
        <w:t>Регулирование налоговой деятельности.</w:t>
      </w:r>
    </w:p>
    <w:p w:rsidR="00EB49AC" w:rsidRDefault="00A434C0" w:rsidP="00A56686">
      <w:pPr>
        <w:pStyle w:val="23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>
        <w:t>3. Вид профессиональной служебной деятельности</w:t>
      </w:r>
      <w:r w:rsidR="00A56686">
        <w:t xml:space="preserve"> </w:t>
      </w:r>
      <w:r w:rsidR="00A43B8E">
        <w:t>старшего</w:t>
      </w:r>
      <w:r w:rsidR="00FC1F64" w:rsidRPr="00FC1F64">
        <w:rPr>
          <w:spacing w:val="-8"/>
        </w:rPr>
        <w:t xml:space="preserve"> государственного налогового инспектора</w:t>
      </w:r>
      <w:r>
        <w:t xml:space="preserve"> отдела: Администрирование </w:t>
      </w:r>
      <w:r>
        <w:rPr>
          <w:spacing w:val="-8"/>
        </w:rPr>
        <w:t>вопросов правильности исчисления, полноты и своевременности уплаты налогов и сборов, и страховых взносов (</w:t>
      </w:r>
      <w:r>
        <w:t>Администрирование вопросов организации учета поступлений, анализа и прогнозирования поступлений налогов, сборов  и страховых взносов в части осуществления аналитической деятельности);</w:t>
      </w:r>
      <w:r w:rsidR="00CF010E">
        <w:t xml:space="preserve"> </w:t>
      </w:r>
      <w:r>
        <w:t>Администрирование системы учета состояния расчетов налогоплательщиков с бюджетом.</w:t>
      </w:r>
    </w:p>
    <w:p w:rsidR="00EB49AC" w:rsidRDefault="00A434C0">
      <w:pPr>
        <w:pStyle w:val="23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>
        <w:rPr>
          <w:spacing w:val="-8"/>
        </w:rPr>
        <w:t>4. Назначение и освобождение от должности</w:t>
      </w:r>
      <w:r w:rsidR="00A56686">
        <w:rPr>
          <w:spacing w:val="-8"/>
        </w:rPr>
        <w:t xml:space="preserve"> </w:t>
      </w:r>
      <w:r w:rsidR="008C4075">
        <w:rPr>
          <w:spacing w:val="-8"/>
        </w:rPr>
        <w:t>старшего</w:t>
      </w:r>
      <w:r w:rsidR="00FC1F64" w:rsidRPr="00FC1F64">
        <w:rPr>
          <w:spacing w:val="-8"/>
        </w:rPr>
        <w:t xml:space="preserve"> государственного налогового инспектора</w:t>
      </w:r>
      <w:r w:rsidR="00FC1F64">
        <w:rPr>
          <w:spacing w:val="-8"/>
        </w:rPr>
        <w:t xml:space="preserve"> </w:t>
      </w:r>
      <w:r>
        <w:rPr>
          <w:spacing w:val="-8"/>
        </w:rPr>
        <w:t>отдела осуществляется Приказом Межрайонной инспекции Федеральной налоговой службы  № 20 по Иркутской области.</w:t>
      </w:r>
    </w:p>
    <w:p w:rsidR="00EB49AC" w:rsidRDefault="00A434C0">
      <w:pPr>
        <w:pStyle w:val="23"/>
        <w:tabs>
          <w:tab w:val="left" w:pos="1142"/>
          <w:tab w:val="left" w:leader="underscore" w:pos="10216"/>
        </w:tabs>
        <w:spacing w:line="240" w:lineRule="auto"/>
        <w:jc w:val="both"/>
      </w:pPr>
      <w:r>
        <w:t xml:space="preserve">          5.</w:t>
      </w:r>
      <w:r>
        <w:rPr>
          <w:spacing w:val="-1"/>
        </w:rPr>
        <w:t xml:space="preserve"> Гражданский  служащий, замещающий должность</w:t>
      </w:r>
      <w:r w:rsidR="00A56686">
        <w:rPr>
          <w:spacing w:val="-1"/>
        </w:rPr>
        <w:t xml:space="preserve"> </w:t>
      </w:r>
      <w:r w:rsidR="00A43B8E">
        <w:rPr>
          <w:spacing w:val="-1"/>
        </w:rPr>
        <w:t>старшего</w:t>
      </w:r>
      <w:r w:rsidR="00FC1F64" w:rsidRPr="00FC1F64">
        <w:rPr>
          <w:spacing w:val="-8"/>
        </w:rPr>
        <w:t xml:space="preserve"> государственного налогового инспектора</w:t>
      </w:r>
      <w:r w:rsidR="00FC1F64">
        <w:rPr>
          <w:spacing w:val="-11"/>
        </w:rPr>
        <w:t xml:space="preserve"> </w:t>
      </w:r>
      <w:r>
        <w:rPr>
          <w:spacing w:val="-11"/>
        </w:rPr>
        <w:t>отдела</w:t>
      </w:r>
      <w:r>
        <w:rPr>
          <w:spacing w:val="-1"/>
        </w:rPr>
        <w:t xml:space="preserve"> непосредственно подчиняется</w:t>
      </w:r>
      <w:r w:rsidR="00A56686">
        <w:rPr>
          <w:spacing w:val="-1"/>
        </w:rPr>
        <w:t xml:space="preserve"> начальнику отдела</w:t>
      </w:r>
      <w:r>
        <w:rPr>
          <w:spacing w:val="-1"/>
        </w:rPr>
        <w:t xml:space="preserve">, </w:t>
      </w:r>
      <w:r w:rsidR="00FC1F64">
        <w:rPr>
          <w:spacing w:val="-1"/>
        </w:rPr>
        <w:t>либо лицу</w:t>
      </w:r>
      <w:r w:rsidR="00F520FE">
        <w:rPr>
          <w:spacing w:val="-1"/>
        </w:rPr>
        <w:t>,</w:t>
      </w:r>
      <w:r w:rsidR="002C72A3">
        <w:rPr>
          <w:spacing w:val="-1"/>
        </w:rPr>
        <w:t xml:space="preserve"> исполня</w:t>
      </w:r>
      <w:r w:rsidR="00C96C40">
        <w:rPr>
          <w:spacing w:val="-1"/>
        </w:rPr>
        <w:t>ющему</w:t>
      </w:r>
      <w:r w:rsidR="002C72A3">
        <w:rPr>
          <w:spacing w:val="-1"/>
        </w:rPr>
        <w:t xml:space="preserve"> его обязанности.</w:t>
      </w:r>
    </w:p>
    <w:p w:rsidR="00EB49AC" w:rsidRDefault="00EB49AC">
      <w:pPr>
        <w:pStyle w:val="51"/>
        <w:spacing w:before="0" w:after="243"/>
      </w:pPr>
    </w:p>
    <w:p w:rsidR="00EB49AC" w:rsidRDefault="00A434C0">
      <w:pPr>
        <w:pStyle w:val="51"/>
        <w:spacing w:before="0" w:after="243"/>
      </w:pPr>
      <w:r>
        <w:t>П. Квалификационные требования</w:t>
      </w:r>
      <w:r>
        <w:br/>
        <w:t>для замещения должности гражданской службы</w:t>
      </w:r>
    </w:p>
    <w:p w:rsidR="00EB49AC" w:rsidRDefault="00A434C0">
      <w:pPr>
        <w:pStyle w:val="23"/>
        <w:numPr>
          <w:ilvl w:val="0"/>
          <w:numId w:val="2"/>
        </w:numPr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Для замещения должности </w:t>
      </w:r>
      <w:r w:rsidR="00A43B8E">
        <w:t>старшего</w:t>
      </w:r>
      <w:r w:rsidR="00C96C40" w:rsidRPr="00FC1F64">
        <w:rPr>
          <w:spacing w:val="-8"/>
        </w:rPr>
        <w:t xml:space="preserve"> государственного налогового инспектора</w:t>
      </w:r>
      <w:r w:rsidR="00CF010E">
        <w:t xml:space="preserve"> </w:t>
      </w:r>
      <w:r>
        <w:t>отдела устанавливаются следующие требования.</w:t>
      </w:r>
    </w:p>
    <w:p w:rsidR="00EB49AC" w:rsidRDefault="00A434C0">
      <w:pPr>
        <w:pStyle w:val="23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>6.1. Наличие высшего образования.</w:t>
      </w:r>
    </w:p>
    <w:p w:rsidR="00EB49AC" w:rsidRDefault="00A434C0">
      <w:pPr>
        <w:pStyle w:val="23"/>
        <w:tabs>
          <w:tab w:val="left" w:pos="1323"/>
        </w:tabs>
        <w:spacing w:line="317" w:lineRule="exact"/>
        <w:ind w:left="740"/>
        <w:jc w:val="both"/>
      </w:pPr>
      <w:r>
        <w:t>6.2.Наличие базовых знаний: государственного языка Российской Федерации</w:t>
      </w:r>
    </w:p>
    <w:p w:rsidR="00EB49AC" w:rsidRDefault="00A434C0">
      <w:pPr>
        <w:pStyle w:val="23"/>
        <w:tabs>
          <w:tab w:val="left" w:pos="1323"/>
        </w:tabs>
        <w:spacing w:line="317" w:lineRule="exact"/>
        <w:jc w:val="both"/>
      </w:pPr>
      <w:r>
        <w:t>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EB49AC" w:rsidRDefault="00A434C0">
      <w:pPr>
        <w:pStyle w:val="ConsPlusNormal"/>
        <w:ind w:left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6.3.Наличие профессиональных знаний: </w:t>
      </w:r>
    </w:p>
    <w:p w:rsidR="00EB49AC" w:rsidRDefault="00A434C0">
      <w:pPr>
        <w:pStyle w:val="23"/>
        <w:tabs>
          <w:tab w:val="left" w:pos="1512"/>
        </w:tabs>
        <w:spacing w:line="320" w:lineRule="exact"/>
        <w:jc w:val="both"/>
      </w:pPr>
      <w:r>
        <w:t xml:space="preserve">         6.3.1.  В сфере законодательства Российской Федерации:</w:t>
      </w:r>
    </w:p>
    <w:p w:rsidR="00EB49AC" w:rsidRDefault="00A434C0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Налоговый </w:t>
      </w:r>
      <w:hyperlink r:id="rId7" w:history="1">
        <w:r>
          <w:rPr>
            <w:rFonts w:ascii="Times New Roman" w:hAnsi="Times New Roman"/>
            <w:sz w:val="28"/>
          </w:rPr>
          <w:t>кодекс</w:t>
        </w:r>
      </w:hyperlink>
      <w:r>
        <w:rPr>
          <w:rFonts w:ascii="Times New Roman" w:hAnsi="Times New Roman"/>
          <w:sz w:val="28"/>
        </w:rPr>
        <w:t xml:space="preserve"> Российской Федерации; Бюджетный </w:t>
      </w:r>
      <w:hyperlink r:id="rId8" w:history="1">
        <w:r>
          <w:rPr>
            <w:rFonts w:ascii="Times New Roman" w:hAnsi="Times New Roman"/>
            <w:sz w:val="28"/>
          </w:rPr>
          <w:t>кодекс</w:t>
        </w:r>
      </w:hyperlink>
      <w:r>
        <w:rPr>
          <w:rFonts w:ascii="Times New Roman" w:hAnsi="Times New Roman"/>
          <w:sz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9" w:history="1">
        <w:r>
          <w:rPr>
            <w:rFonts w:ascii="Times New Roman" w:hAnsi="Times New Roman"/>
            <w:sz w:val="28"/>
          </w:rPr>
          <w:t>кодекс</w:t>
        </w:r>
      </w:hyperlink>
      <w:r>
        <w:rPr>
          <w:rFonts w:ascii="Times New Roman" w:hAnsi="Times New Roman"/>
          <w:sz w:val="28"/>
        </w:rPr>
        <w:t xml:space="preserve"> Российской Федерации, Федеральный з</w:t>
      </w:r>
      <w:hyperlink r:id="rId10" w:history="1">
        <w:r>
          <w:rPr>
            <w:rFonts w:ascii="Times New Roman" w:hAnsi="Times New Roman"/>
            <w:sz w:val="28"/>
          </w:rPr>
          <w:t>акон</w:t>
        </w:r>
      </w:hyperlink>
      <w:r>
        <w:rPr>
          <w:rFonts w:ascii="Times New Roman" w:hAnsi="Times New Roman"/>
          <w:sz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1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26 октября 2002 г. N 127-ФЗ "О несостоятельности (банкротстве)", </w:t>
      </w:r>
      <w:hyperlink r:id="rId12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3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4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5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6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7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18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19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0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1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22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Российской Федерации от 27 июля 2006 г. N 152-ФЗ "О персональных данных", Федеральный </w:t>
      </w:r>
      <w:hyperlink r:id="rId23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Российской Федерации от 6 апреля 2011 г. N 63-ФЗ "Об электронной подписи", </w:t>
      </w:r>
      <w:hyperlink r:id="rId24" w:history="1">
        <w:r>
          <w:rPr>
            <w:rFonts w:ascii="Times New Roman" w:hAnsi="Times New Roman"/>
            <w:sz w:val="28"/>
          </w:rPr>
          <w:t>Указ</w:t>
        </w:r>
      </w:hyperlink>
      <w:r>
        <w:rPr>
          <w:rFonts w:ascii="Times New Roman" w:hAnsi="Times New Roman"/>
          <w:sz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5" w:history="1">
        <w:r>
          <w:rPr>
            <w:rFonts w:ascii="Times New Roman" w:hAnsi="Times New Roman"/>
            <w:sz w:val="28"/>
          </w:rPr>
          <w:t>Указ</w:t>
        </w:r>
      </w:hyperlink>
      <w:r>
        <w:rPr>
          <w:rFonts w:ascii="Times New Roman" w:hAnsi="Times New Roman"/>
          <w:sz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  <w:hyperlink r:id="rId26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27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25 декабря 2009 г. N 1088 "О </w:t>
      </w:r>
      <w:r>
        <w:rPr>
          <w:rFonts w:ascii="Times New Roman" w:hAnsi="Times New Roman"/>
          <w:sz w:val="28"/>
        </w:rPr>
        <w:lastRenderedPageBreak/>
        <w:t xml:space="preserve">государственной автоматизированной системе "Управление"; </w:t>
      </w:r>
      <w:hyperlink r:id="rId28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26 мая 2010 г. N 367 "О Единой межведомственной информационно-статистический системе"; </w:t>
      </w:r>
      <w:hyperlink r:id="rId29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 </w:t>
      </w:r>
      <w:hyperlink r:id="rId30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</w:t>
      </w:r>
      <w:hyperlink r:id="rId31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</w:t>
      </w:r>
      <w:hyperlink r:id="rId32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33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  <w:hyperlink r:id="rId34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 </w:t>
      </w:r>
      <w:hyperlink r:id="rId35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  <w:r>
        <w:rPr>
          <w:rFonts w:ascii="Times New Roman" w:hAnsi="Times New Roman"/>
          <w:sz w:val="28"/>
        </w:rPr>
        <w:tab/>
        <w:t>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r>
        <w:t xml:space="preserve"> </w:t>
      </w:r>
      <w:hyperlink r:id="rId36" w:history="1">
        <w:r>
          <w:rPr>
            <w:rFonts w:ascii="Times New Roman" w:hAnsi="Times New Roman"/>
            <w:sz w:val="28"/>
          </w:rPr>
          <w:t>правила</w:t>
        </w:r>
      </w:hyperlink>
      <w:r>
        <w:rPr>
          <w:rFonts w:ascii="Times New Roman" w:hAnsi="Times New Roman"/>
          <w:sz w:val="28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</w:t>
      </w:r>
      <w:r>
        <w:rPr>
          <w:rFonts w:ascii="Times New Roman" w:hAnsi="Times New Roman"/>
          <w:sz w:val="28"/>
        </w:rPr>
        <w:lastRenderedPageBreak/>
        <w:t xml:space="preserve">Федерации от </w:t>
      </w:r>
      <w:r w:rsidRPr="00567245">
        <w:rPr>
          <w:rFonts w:ascii="Times New Roman" w:hAnsi="Times New Roman"/>
          <w:color w:val="auto"/>
          <w:sz w:val="28"/>
        </w:rPr>
        <w:t xml:space="preserve">25 </w:t>
      </w:r>
      <w:r>
        <w:rPr>
          <w:rFonts w:ascii="Times New Roman" w:hAnsi="Times New Roman"/>
          <w:sz w:val="28"/>
        </w:rPr>
        <w:t xml:space="preserve">августа 2012 г. N 851); </w:t>
      </w:r>
      <w:hyperlink r:id="rId37" w:history="1">
        <w:r>
          <w:rPr>
            <w:rFonts w:ascii="Times New Roman" w:hAnsi="Times New Roman"/>
            <w:sz w:val="28"/>
          </w:rPr>
          <w:t>распоряжение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38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 </w:t>
      </w:r>
      <w:hyperlink r:id="rId39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 приказ ФНС России от 29 ноября 2016 г. № ММВ-7-1/644@  «Об утверждении состава реквизитов информационного ресурса «Расчеты с бюджетом» федерального уровня»; приказ ФНС России от 29 ноября 2016 г. № ММВ-7-1/645@  «Об утверждении состава реквизитов информационного ресурса «Расчеты с бюджетом» регионального уровня»; приказ ФНС России от 9 февраля 2016 г. № ММВ-7-1/65@  «Об организации работы по ведению Реестров начисленных и поступивших доходов бюджетов, администрируемых ФНС России».</w:t>
      </w:r>
    </w:p>
    <w:p w:rsidR="00EB49AC" w:rsidRDefault="00A43B8E">
      <w:pPr>
        <w:pStyle w:val="23"/>
        <w:tabs>
          <w:tab w:val="left" w:leader="underscore" w:pos="2103"/>
        </w:tabs>
        <w:spacing w:line="320" w:lineRule="exact"/>
        <w:ind w:firstLine="740"/>
        <w:jc w:val="both"/>
      </w:pPr>
      <w:r>
        <w:rPr>
          <w:spacing w:val="-8"/>
        </w:rPr>
        <w:t>Старший</w:t>
      </w:r>
      <w:r w:rsidR="00C96C40" w:rsidRPr="00FC1F64">
        <w:rPr>
          <w:spacing w:val="-8"/>
        </w:rPr>
        <w:t xml:space="preserve"> государственн</w:t>
      </w:r>
      <w:r w:rsidR="00C96C40">
        <w:rPr>
          <w:spacing w:val="-8"/>
        </w:rPr>
        <w:t>ый</w:t>
      </w:r>
      <w:r w:rsidR="00C96C40" w:rsidRPr="00FC1F64">
        <w:rPr>
          <w:spacing w:val="-8"/>
        </w:rPr>
        <w:t xml:space="preserve"> налогового инспектор </w:t>
      </w:r>
      <w:r w:rsidR="00A434C0"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B49AC" w:rsidRDefault="00A434C0">
      <w:pPr>
        <w:pStyle w:val="23"/>
        <w:tabs>
          <w:tab w:val="left" w:pos="1512"/>
        </w:tabs>
        <w:spacing w:line="320" w:lineRule="exact"/>
        <w:ind w:left="740"/>
        <w:jc w:val="both"/>
      </w:pPr>
      <w:r>
        <w:t>6.3.2. Иные профессиональные знания: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принципы формирования статистической налоговой отчетности;</w:t>
      </w:r>
    </w:p>
    <w:p w:rsidR="00EB49AC" w:rsidRDefault="00A434C0" w:rsidP="00801938">
      <w:pPr>
        <w:pStyle w:val="23"/>
        <w:tabs>
          <w:tab w:val="left" w:pos="1512"/>
        </w:tabs>
        <w:spacing w:line="320" w:lineRule="exact"/>
        <w:ind w:left="740" w:hanging="740"/>
        <w:jc w:val="both"/>
      </w:pPr>
      <w:r>
        <w:t>- порядок применения бюджетной классификации Российской Федерации.</w:t>
      </w:r>
    </w:p>
    <w:p w:rsidR="00EB49AC" w:rsidRDefault="00A434C0">
      <w:pPr>
        <w:pStyle w:val="23"/>
        <w:tabs>
          <w:tab w:val="left" w:pos="1512"/>
        </w:tabs>
        <w:spacing w:line="320" w:lineRule="exact"/>
        <w:ind w:left="740"/>
        <w:jc w:val="both"/>
      </w:pPr>
      <w:r>
        <w:t>6.4.  Наличие функциональных знаний:</w:t>
      </w:r>
    </w:p>
    <w:p w:rsidR="00834885" w:rsidRPr="00834885" w:rsidRDefault="00834885" w:rsidP="00834885">
      <w:pPr>
        <w:pStyle w:val="23"/>
        <w:tabs>
          <w:tab w:val="left" w:pos="1512"/>
        </w:tabs>
        <w:spacing w:line="320" w:lineRule="exact"/>
        <w:jc w:val="both"/>
      </w:pPr>
      <w:r>
        <w:t xml:space="preserve">-   </w:t>
      </w:r>
      <w:r>
        <w:rPr>
          <w:szCs w:val="28"/>
        </w:rPr>
        <w:t>понятие единого налогового платежа, понятие и назначение единого налогового счета</w:t>
      </w:r>
      <w:r w:rsidRPr="00834885">
        <w:rPr>
          <w:szCs w:val="28"/>
        </w:rPr>
        <w:t>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методы прогнозирования поступлений в бюджетную систему Российской Федерации;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принципы формирования отчетности;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технология зачисления платежей на счета по учету доходов бюджета;</w:t>
      </w:r>
    </w:p>
    <w:p w:rsidR="00EB49AC" w:rsidRDefault="00A434C0">
      <w:pPr>
        <w:pStyle w:val="ConsPlusNormal"/>
        <w:jc w:val="both"/>
      </w:pPr>
      <w:r>
        <w:rPr>
          <w:rFonts w:ascii="Times New Roman" w:hAnsi="Times New Roman"/>
          <w:sz w:val="28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EB49AC" w:rsidRDefault="00A434C0">
      <w:pPr>
        <w:pStyle w:val="23"/>
        <w:tabs>
          <w:tab w:val="left" w:pos="1304"/>
        </w:tabs>
        <w:spacing w:line="320" w:lineRule="exact"/>
        <w:ind w:left="740"/>
        <w:jc w:val="both"/>
      </w:pPr>
      <w:r>
        <w:t xml:space="preserve">6.5. Наличие базовых умений: 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мыслить системно (стратегически);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планировать, рационально использовать служебное время и достигать результата;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коммуникативные умения;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умение работать в стрессовых ситуациях;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умение совершенствовать  свой профессиональный уровень;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умение управлять изменениями;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умение в области информационно-коммуникационных технологий.</w:t>
      </w:r>
    </w:p>
    <w:p w:rsidR="00EB49AC" w:rsidRDefault="00A434C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B49AC" w:rsidRDefault="00A434C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умение оперативно принимать и реализовывать управленческие решения. </w:t>
      </w:r>
    </w:p>
    <w:p w:rsidR="00EB49AC" w:rsidRDefault="00A434C0">
      <w:pPr>
        <w:pStyle w:val="23"/>
        <w:tabs>
          <w:tab w:val="left" w:pos="1304"/>
        </w:tabs>
        <w:spacing w:line="320" w:lineRule="exact"/>
        <w:jc w:val="both"/>
      </w:pPr>
      <w:r>
        <w:t xml:space="preserve">           6.6. Наличие профессиональных умений: 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осуществление налогового мониторинга и анализа показателей поступления </w:t>
      </w:r>
      <w:r>
        <w:rPr>
          <w:rFonts w:ascii="Times New Roman" w:hAnsi="Times New Roman"/>
          <w:sz w:val="28"/>
        </w:rPr>
        <w:lastRenderedPageBreak/>
        <w:t>администрируемых доходов по секторам экономики и видам экономической деятельности в увязке с показателями их развития;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практика применения законодательства Российской Федерации о налогах и сборах;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EB49AC" w:rsidRDefault="00A434C0">
      <w:pPr>
        <w:pStyle w:val="23"/>
        <w:tabs>
          <w:tab w:val="left" w:pos="1304"/>
        </w:tabs>
        <w:spacing w:line="320" w:lineRule="exact"/>
        <w:jc w:val="both"/>
      </w:pPr>
      <w:r>
        <w:t xml:space="preserve">-практика работы по ведению </w:t>
      </w:r>
      <w:r w:rsidR="00F520FE">
        <w:t xml:space="preserve"> отдельных ОКНО</w:t>
      </w:r>
      <w:r>
        <w:t>;</w:t>
      </w:r>
    </w:p>
    <w:p w:rsidR="00EB49AC" w:rsidRDefault="00A434C0">
      <w:pPr>
        <w:pStyle w:val="23"/>
        <w:tabs>
          <w:tab w:val="left" w:pos="1304"/>
        </w:tabs>
        <w:spacing w:line="320" w:lineRule="exact"/>
        <w:jc w:val="both"/>
      </w:pPr>
      <w:r>
        <w:t>-осуществление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</w:p>
    <w:p w:rsidR="00EB49AC" w:rsidRDefault="00A434C0">
      <w:pPr>
        <w:pStyle w:val="23"/>
        <w:tabs>
          <w:tab w:val="left" w:pos="1304"/>
        </w:tabs>
        <w:spacing w:line="320" w:lineRule="exact"/>
        <w:jc w:val="both"/>
      </w:pPr>
      <w:r>
        <w:t>-участие в модернизации интернет сервисов, содержащих информацию из информационного ресурса «Расчеты с бюджетом».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6.7. Наличие функциональных умений: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владение методами прогнозирования поступлений в бюджетную систему Российской Федерации;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формирование отчетности;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подготовка аналитических материалов;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работа  с  базами данных;</w:t>
      </w:r>
    </w:p>
    <w:p w:rsidR="00EB49AC" w:rsidRDefault="00A434C0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рассмотрение запросов, обращений, жалоб.</w:t>
      </w:r>
    </w:p>
    <w:p w:rsidR="00EB49AC" w:rsidRDefault="00EB49AC">
      <w:pPr>
        <w:pStyle w:val="51"/>
        <w:spacing w:before="0" w:after="256" w:line="280" w:lineRule="exact"/>
      </w:pPr>
    </w:p>
    <w:p w:rsidR="00EB49AC" w:rsidRDefault="00A434C0">
      <w:pPr>
        <w:pStyle w:val="51"/>
        <w:spacing w:before="0" w:after="256" w:line="280" w:lineRule="exact"/>
      </w:pPr>
      <w:r>
        <w:t>III Должностные обязанности, права и ответственность</w:t>
      </w:r>
    </w:p>
    <w:p w:rsidR="00EB49AC" w:rsidRDefault="00A434C0">
      <w:pPr>
        <w:pStyle w:val="23"/>
        <w:numPr>
          <w:ilvl w:val="0"/>
          <w:numId w:val="2"/>
        </w:numPr>
        <w:tabs>
          <w:tab w:val="left" w:pos="1129"/>
          <w:tab w:val="left" w:leader="underscore" w:pos="6644"/>
        </w:tabs>
        <w:spacing w:line="317" w:lineRule="exact"/>
        <w:ind w:left="0" w:firstLine="567"/>
        <w:jc w:val="both"/>
      </w:pPr>
      <w:r>
        <w:t xml:space="preserve">Основные права и обязанности </w:t>
      </w:r>
      <w:r w:rsidR="00A43B8E">
        <w:t>старшего</w:t>
      </w:r>
      <w:r w:rsidR="00827BA9">
        <w:t xml:space="preserve"> налогового инспектора</w:t>
      </w:r>
      <w: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EB49AC" w:rsidRDefault="00A434C0" w:rsidP="0062444C">
      <w:pPr>
        <w:pStyle w:val="23"/>
        <w:numPr>
          <w:ilvl w:val="0"/>
          <w:numId w:val="2"/>
        </w:numPr>
        <w:tabs>
          <w:tab w:val="left" w:pos="1129"/>
          <w:tab w:val="left" w:leader="underscore" w:pos="9164"/>
        </w:tabs>
        <w:spacing w:line="317" w:lineRule="exact"/>
        <w:ind w:left="0" w:firstLine="567"/>
        <w:jc w:val="both"/>
      </w:pPr>
      <w:r>
        <w:t xml:space="preserve">В целях реализации задач и функций, возложенных на аналитический отдел,  на  </w:t>
      </w:r>
      <w:r w:rsidR="00A43B8E">
        <w:t>старшего</w:t>
      </w:r>
      <w:r w:rsidR="00827BA9">
        <w:t xml:space="preserve"> </w:t>
      </w:r>
      <w:r w:rsidR="00801938">
        <w:t xml:space="preserve">государственного </w:t>
      </w:r>
      <w:r w:rsidR="00827BA9">
        <w:t>налогового инспектора</w:t>
      </w:r>
      <w:r>
        <w:t xml:space="preserve">  отдела  возлагаются обязанности:  </w:t>
      </w:r>
    </w:p>
    <w:p w:rsidR="00EB49AC" w:rsidRPr="00DD3CCF" w:rsidRDefault="00A434C0" w:rsidP="0062444C">
      <w:pPr>
        <w:spacing w:before="12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8.1. </w:t>
      </w:r>
      <w:r w:rsidR="00DD3CCF">
        <w:rPr>
          <w:rFonts w:ascii="Times New Roman" w:hAnsi="Times New Roman"/>
          <w:sz w:val="28"/>
        </w:rPr>
        <w:t>П</w:t>
      </w:r>
      <w:r w:rsidR="00A56686">
        <w:rPr>
          <w:rFonts w:ascii="Times New Roman" w:hAnsi="Times New Roman"/>
          <w:sz w:val="28"/>
        </w:rPr>
        <w:t>о составлению и предоставлению в Управление установленной отчетности и сведений о фактически поступивших суммах налогов по уровням бюджетов, а также внебюджетных фондов</w:t>
      </w:r>
      <w:r w:rsidR="00DD3CCF" w:rsidRPr="00DD3CCF">
        <w:rPr>
          <w:rFonts w:ascii="Times New Roman" w:hAnsi="Times New Roman"/>
          <w:sz w:val="28"/>
        </w:rPr>
        <w:t>;</w:t>
      </w:r>
    </w:p>
    <w:p w:rsidR="00B37204" w:rsidRDefault="00A434C0" w:rsidP="00801938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8.1.1. </w:t>
      </w:r>
      <w:r w:rsidR="00CF010E">
        <w:rPr>
          <w:rFonts w:ascii="Times New Roman" w:hAnsi="Times New Roman"/>
          <w:sz w:val="28"/>
        </w:rPr>
        <w:t>Анализ</w:t>
      </w:r>
      <w:r w:rsidR="00DD3CCF">
        <w:rPr>
          <w:rFonts w:ascii="Times New Roman" w:hAnsi="Times New Roman"/>
          <w:sz w:val="28"/>
        </w:rPr>
        <w:t xml:space="preserve"> сформированны</w:t>
      </w:r>
      <w:r w:rsidR="00CF010E">
        <w:rPr>
          <w:rFonts w:ascii="Times New Roman" w:hAnsi="Times New Roman"/>
          <w:sz w:val="28"/>
        </w:rPr>
        <w:t>х</w:t>
      </w:r>
      <w:r w:rsidR="00DD3CCF">
        <w:rPr>
          <w:rFonts w:ascii="Times New Roman" w:hAnsi="Times New Roman"/>
          <w:sz w:val="28"/>
        </w:rPr>
        <w:t xml:space="preserve"> отчет</w:t>
      </w:r>
      <w:r w:rsidR="00CF010E">
        <w:rPr>
          <w:rFonts w:ascii="Times New Roman" w:hAnsi="Times New Roman"/>
          <w:sz w:val="28"/>
        </w:rPr>
        <w:t>ов,</w:t>
      </w:r>
      <w:r w:rsidR="00DD3CCF">
        <w:rPr>
          <w:rFonts w:ascii="Times New Roman" w:hAnsi="Times New Roman"/>
          <w:sz w:val="28"/>
        </w:rPr>
        <w:t xml:space="preserve"> относящиеся к предмету деятельности отдела, обеспеч</w:t>
      </w:r>
      <w:r w:rsidR="00CF010E">
        <w:rPr>
          <w:rFonts w:ascii="Times New Roman" w:hAnsi="Times New Roman"/>
          <w:sz w:val="28"/>
        </w:rPr>
        <w:t>ение</w:t>
      </w:r>
      <w:r w:rsidR="00567245">
        <w:rPr>
          <w:rFonts w:ascii="Times New Roman" w:hAnsi="Times New Roman"/>
          <w:sz w:val="28"/>
        </w:rPr>
        <w:t xml:space="preserve"> их</w:t>
      </w:r>
      <w:r w:rsidR="00DD3CCF">
        <w:rPr>
          <w:rFonts w:ascii="Times New Roman" w:hAnsi="Times New Roman"/>
          <w:sz w:val="28"/>
        </w:rPr>
        <w:t xml:space="preserve"> достоверност</w:t>
      </w:r>
      <w:r w:rsidR="00CF010E">
        <w:rPr>
          <w:rFonts w:ascii="Times New Roman" w:hAnsi="Times New Roman"/>
          <w:sz w:val="28"/>
        </w:rPr>
        <w:t>и</w:t>
      </w:r>
      <w:r w:rsidR="00DD3CCF" w:rsidRPr="00DD3CCF">
        <w:rPr>
          <w:rFonts w:ascii="Times New Roman" w:hAnsi="Times New Roman"/>
          <w:sz w:val="28"/>
        </w:rPr>
        <w:t xml:space="preserve">, </w:t>
      </w:r>
      <w:r w:rsidR="00DD3CCF">
        <w:rPr>
          <w:rFonts w:ascii="Times New Roman" w:hAnsi="Times New Roman"/>
          <w:sz w:val="28"/>
        </w:rPr>
        <w:t xml:space="preserve">устранение ошибок в соответствии с методическими рекомендациями </w:t>
      </w:r>
      <w:r w:rsidR="00567245">
        <w:rPr>
          <w:rFonts w:ascii="Times New Roman" w:hAnsi="Times New Roman"/>
          <w:sz w:val="28"/>
        </w:rPr>
        <w:t xml:space="preserve"> и  письмами </w:t>
      </w:r>
      <w:r w:rsidR="00232CE0">
        <w:rPr>
          <w:rFonts w:ascii="Times New Roman" w:hAnsi="Times New Roman"/>
          <w:sz w:val="28"/>
        </w:rPr>
        <w:t xml:space="preserve"> вышестоящих налоговых органов</w:t>
      </w:r>
      <w:r w:rsidR="00567245">
        <w:rPr>
          <w:rFonts w:ascii="Times New Roman" w:hAnsi="Times New Roman"/>
          <w:sz w:val="28"/>
        </w:rPr>
        <w:t>,</w:t>
      </w:r>
      <w:r w:rsidR="00DD3CCF">
        <w:rPr>
          <w:rFonts w:ascii="Times New Roman" w:hAnsi="Times New Roman"/>
          <w:sz w:val="28"/>
        </w:rPr>
        <w:t xml:space="preserve"> представление </w:t>
      </w:r>
      <w:r w:rsidR="00232CE0">
        <w:rPr>
          <w:rFonts w:ascii="Times New Roman" w:hAnsi="Times New Roman"/>
          <w:sz w:val="28"/>
        </w:rPr>
        <w:t>их</w:t>
      </w:r>
      <w:r w:rsidR="00DD3CCF" w:rsidRPr="00DD3CCF">
        <w:rPr>
          <w:rFonts w:ascii="Times New Roman" w:hAnsi="Times New Roman"/>
          <w:sz w:val="28"/>
        </w:rPr>
        <w:t xml:space="preserve"> </w:t>
      </w:r>
      <w:r w:rsidR="00DD3CCF">
        <w:rPr>
          <w:rFonts w:ascii="Times New Roman" w:hAnsi="Times New Roman"/>
          <w:sz w:val="28"/>
        </w:rPr>
        <w:t>в Управление в установленные сроки</w:t>
      </w:r>
      <w:r w:rsidR="00DD3CCF" w:rsidRPr="00DD3CCF">
        <w:rPr>
          <w:rFonts w:ascii="Times New Roman" w:hAnsi="Times New Roman"/>
          <w:sz w:val="28"/>
        </w:rPr>
        <w:t>;</w:t>
      </w:r>
      <w:r w:rsidR="00B37204" w:rsidRPr="00B37204">
        <w:rPr>
          <w:rFonts w:ascii="Times New Roman" w:hAnsi="Times New Roman"/>
          <w:sz w:val="28"/>
        </w:rPr>
        <w:t xml:space="preserve"> </w:t>
      </w:r>
      <w:r w:rsidR="00B37204">
        <w:rPr>
          <w:rFonts w:ascii="Times New Roman" w:hAnsi="Times New Roman"/>
          <w:sz w:val="28"/>
        </w:rPr>
        <w:t>местные руководящие органы в соответствии с установленным порядком.</w:t>
      </w:r>
    </w:p>
    <w:p w:rsidR="00801938" w:rsidRDefault="0062444C" w:rsidP="00801938">
      <w:pPr>
        <w:pStyle w:val="afd"/>
        <w:ind w:left="142" w:firstLine="141"/>
        <w:jc w:val="both"/>
        <w:rPr>
          <w:sz w:val="28"/>
        </w:rPr>
      </w:pPr>
      <w:r>
        <w:rPr>
          <w:sz w:val="28"/>
        </w:rPr>
        <w:t xml:space="preserve">     </w:t>
      </w:r>
      <w:r w:rsidR="00A434C0">
        <w:rPr>
          <w:sz w:val="28"/>
        </w:rPr>
        <w:t xml:space="preserve">8.1.2. </w:t>
      </w:r>
      <w:r w:rsidR="00567245">
        <w:rPr>
          <w:sz w:val="28"/>
        </w:rPr>
        <w:t>Е</w:t>
      </w:r>
      <w:r w:rsidR="00DD3CCF">
        <w:rPr>
          <w:sz w:val="28"/>
        </w:rPr>
        <w:t xml:space="preserve">жемесячно </w:t>
      </w:r>
      <w:r w:rsidR="00CF010E">
        <w:rPr>
          <w:sz w:val="28"/>
        </w:rPr>
        <w:t>проводить анализ выполнения</w:t>
      </w:r>
      <w:r w:rsidR="00DD3CCF">
        <w:rPr>
          <w:sz w:val="28"/>
        </w:rPr>
        <w:t xml:space="preserve"> задания по мобилизации налогов и сборов</w:t>
      </w:r>
      <w:r w:rsidR="001E6393">
        <w:rPr>
          <w:sz w:val="28"/>
        </w:rPr>
        <w:t xml:space="preserve"> в бюджетную систему Российской Федерации и в государственные внебюджетные фонды. Исполнять задания</w:t>
      </w:r>
      <w:r w:rsidR="00CF010E">
        <w:rPr>
          <w:sz w:val="28"/>
        </w:rPr>
        <w:t>,</w:t>
      </w:r>
      <w:r w:rsidR="001E6393">
        <w:rPr>
          <w:sz w:val="28"/>
        </w:rPr>
        <w:t xml:space="preserve"> полученные из Управления ФНС Росс</w:t>
      </w:r>
      <w:r w:rsidR="00567245">
        <w:rPr>
          <w:sz w:val="28"/>
        </w:rPr>
        <w:t>ии по Иркутской области в установленные сроки.</w:t>
      </w:r>
    </w:p>
    <w:p w:rsidR="00EB49AC" w:rsidRDefault="00801938" w:rsidP="00801938">
      <w:pPr>
        <w:pStyle w:val="afd"/>
        <w:ind w:left="142" w:firstLine="141"/>
        <w:jc w:val="both"/>
        <w:rPr>
          <w:sz w:val="28"/>
        </w:rPr>
      </w:pPr>
      <w:r>
        <w:rPr>
          <w:sz w:val="28"/>
        </w:rPr>
        <w:t xml:space="preserve">     </w:t>
      </w:r>
      <w:r w:rsidR="00A434C0">
        <w:rPr>
          <w:sz w:val="28"/>
        </w:rPr>
        <w:t>8.1.3. Осуществлять организацию разработки нормативно-распорядительной документации по предмету деятельности отдела;</w:t>
      </w:r>
    </w:p>
    <w:p w:rsidR="00EB49AC" w:rsidRDefault="00A434C0" w:rsidP="00801938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8.2. Контролировать ведение  информационных ресурсов по предмету деятельности отдела. </w:t>
      </w:r>
    </w:p>
    <w:p w:rsidR="00B37204" w:rsidRDefault="00A434C0" w:rsidP="00801938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8.2.</w:t>
      </w:r>
      <w:r w:rsidR="00B37204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. </w:t>
      </w:r>
      <w:r w:rsidR="00B37204">
        <w:rPr>
          <w:rFonts w:ascii="Times New Roman" w:hAnsi="Times New Roman"/>
          <w:sz w:val="28"/>
        </w:rPr>
        <w:t>Осуществлять</w:t>
      </w:r>
      <w:r>
        <w:rPr>
          <w:rFonts w:ascii="Times New Roman" w:hAnsi="Times New Roman"/>
          <w:sz w:val="28"/>
        </w:rPr>
        <w:t xml:space="preserve"> формирование оперативной информации по предмету </w:t>
      </w:r>
      <w:r>
        <w:rPr>
          <w:rFonts w:ascii="Times New Roman" w:hAnsi="Times New Roman"/>
          <w:sz w:val="28"/>
        </w:rPr>
        <w:lastRenderedPageBreak/>
        <w:t>деятельности отдела с использованием информационного ресурса «Расчеты с бюджетом».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8.2.</w:t>
      </w:r>
      <w:r w:rsidR="00B3720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 </w:t>
      </w:r>
      <w:r w:rsidR="00B37204">
        <w:rPr>
          <w:rFonts w:ascii="Times New Roman" w:hAnsi="Times New Roman"/>
          <w:sz w:val="28"/>
        </w:rPr>
        <w:t xml:space="preserve">Осуществлять </w:t>
      </w:r>
      <w:r>
        <w:rPr>
          <w:rFonts w:ascii="Times New Roman" w:hAnsi="Times New Roman"/>
          <w:sz w:val="28"/>
        </w:rPr>
        <w:t xml:space="preserve"> анализ базы налогообложения, начислений, поступлений и изменения задолженности по налогам, сборам и другим платежам в бюджетную систему Российской Федерации всего и в том числе</w:t>
      </w:r>
      <w:r w:rsidR="00232CE0">
        <w:rPr>
          <w:rFonts w:ascii="Times New Roman" w:hAnsi="Times New Roman"/>
          <w:sz w:val="28"/>
        </w:rPr>
        <w:t xml:space="preserve"> по основным налогоплательщикам, в целях осуществления краткосрочного и долгосрочного прогнозирования.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8.2.</w:t>
      </w:r>
      <w:r w:rsidR="00B37204">
        <w:rPr>
          <w:rFonts w:ascii="Times New Roman" w:hAnsi="Times New Roman"/>
          <w:sz w:val="28"/>
        </w:rPr>
        <w:t>3</w:t>
      </w:r>
      <w:r w:rsidR="00801938">
        <w:rPr>
          <w:rFonts w:ascii="Times New Roman" w:hAnsi="Times New Roman"/>
          <w:sz w:val="28"/>
        </w:rPr>
        <w:t>.</w:t>
      </w:r>
      <w:r w:rsidR="00B37204">
        <w:rPr>
          <w:rFonts w:ascii="Times New Roman" w:hAnsi="Times New Roman"/>
          <w:sz w:val="28"/>
        </w:rPr>
        <w:t>Осуществлять</w:t>
      </w:r>
      <w:r>
        <w:rPr>
          <w:rFonts w:ascii="Times New Roman" w:hAnsi="Times New Roman"/>
          <w:sz w:val="28"/>
        </w:rPr>
        <w:t xml:space="preserve"> мониторинг и прогнозирование поступлений налоговых платежей и других доходов в бюджетную систему Российской Федерации всего и в том числе по основным нал</w:t>
      </w:r>
      <w:r w:rsidR="00CF010E">
        <w:rPr>
          <w:rFonts w:ascii="Times New Roman" w:hAnsi="Times New Roman"/>
          <w:sz w:val="28"/>
        </w:rPr>
        <w:t xml:space="preserve">огоплательщикам, в соответствии с методическими указаниями и другими материалами </w:t>
      </w:r>
      <w:r w:rsidR="00232CE0">
        <w:rPr>
          <w:rFonts w:ascii="Times New Roman" w:hAnsi="Times New Roman"/>
          <w:sz w:val="28"/>
        </w:rPr>
        <w:t xml:space="preserve"> доведенными для использования в работе инспекции из </w:t>
      </w:r>
      <w:r w:rsidR="00CF010E">
        <w:rPr>
          <w:rFonts w:ascii="Times New Roman" w:hAnsi="Times New Roman"/>
          <w:sz w:val="28"/>
        </w:rPr>
        <w:t xml:space="preserve"> У</w:t>
      </w:r>
      <w:r w:rsidR="00232CE0">
        <w:rPr>
          <w:rFonts w:ascii="Times New Roman" w:hAnsi="Times New Roman"/>
          <w:sz w:val="28"/>
        </w:rPr>
        <w:t>Ф</w:t>
      </w:r>
      <w:r w:rsidR="00CF010E">
        <w:rPr>
          <w:rFonts w:ascii="Times New Roman" w:hAnsi="Times New Roman"/>
          <w:sz w:val="28"/>
        </w:rPr>
        <w:t>НС России по Иркутской области.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8.2.</w:t>
      </w:r>
      <w:r w:rsidR="00B37204">
        <w:rPr>
          <w:rFonts w:ascii="Times New Roman" w:hAnsi="Times New Roman"/>
          <w:sz w:val="28"/>
        </w:rPr>
        <w:t>4</w:t>
      </w:r>
      <w:r w:rsidR="00801938">
        <w:rPr>
          <w:rFonts w:ascii="Times New Roman" w:hAnsi="Times New Roman"/>
          <w:sz w:val="28"/>
        </w:rPr>
        <w:t>.</w:t>
      </w:r>
      <w:r w:rsidR="00B37204">
        <w:rPr>
          <w:rFonts w:ascii="Times New Roman" w:hAnsi="Times New Roman"/>
          <w:sz w:val="28"/>
        </w:rPr>
        <w:t>Осуществлять</w:t>
      </w:r>
      <w:r>
        <w:rPr>
          <w:rFonts w:ascii="Times New Roman" w:hAnsi="Times New Roman"/>
          <w:sz w:val="28"/>
        </w:rPr>
        <w:t xml:space="preserve"> обобщение материалов по вопросам налогового администрирования и подготовку  аналитических записок и оперативной информации по вопросам, находящимся в компетенции Отдела. 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8.2.</w:t>
      </w:r>
      <w:r w:rsidR="00D90434">
        <w:rPr>
          <w:rFonts w:ascii="Times New Roman" w:hAnsi="Times New Roman"/>
          <w:sz w:val="28"/>
        </w:rPr>
        <w:t>5</w:t>
      </w:r>
      <w:r w:rsidR="00801938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Контролировать ведение в установленном порядке делопроизводства, хранение и передачу документов на архивное  хранение.</w:t>
      </w:r>
    </w:p>
    <w:p w:rsidR="00D90434" w:rsidRPr="00D90434" w:rsidRDefault="00D90434" w:rsidP="00D90434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8.3.</w:t>
      </w:r>
      <w:r w:rsidRPr="00D9043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Осуществлять  исполнение полномочий главного администратора доходов в части формирования и представления в органы, организующие исполнение бюджета муниципального образования по доходам, зачисляемым в местный бюджет</w:t>
      </w:r>
      <w:r w:rsidRPr="00D90434">
        <w:rPr>
          <w:rFonts w:ascii="Times New Roman" w:hAnsi="Times New Roman"/>
          <w:sz w:val="28"/>
        </w:rPr>
        <w:t>:</w:t>
      </w:r>
    </w:p>
    <w:p w:rsidR="00D90434" w:rsidRPr="00232CE0" w:rsidRDefault="00D90434" w:rsidP="00D90434">
      <w:pPr>
        <w:ind w:firstLine="540"/>
        <w:jc w:val="both"/>
        <w:rPr>
          <w:rFonts w:ascii="Times New Roman" w:hAnsi="Times New Roman"/>
          <w:sz w:val="28"/>
        </w:rPr>
      </w:pPr>
      <w:r w:rsidRPr="00D90434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прогноза поступлений доходов в сроки, установленные нормативными правовыми актами, по форме, согласованной с финансовым органом муниципального образования</w:t>
      </w:r>
      <w:r w:rsidRPr="00D90434">
        <w:rPr>
          <w:rFonts w:ascii="Times New Roman" w:hAnsi="Times New Roman"/>
          <w:sz w:val="28"/>
        </w:rPr>
        <w:t>;</w:t>
      </w:r>
    </w:p>
    <w:p w:rsidR="00D90434" w:rsidRPr="00D90434" w:rsidRDefault="00D90434" w:rsidP="00D90434">
      <w:pPr>
        <w:ind w:firstLine="540"/>
        <w:jc w:val="both"/>
        <w:rPr>
          <w:rFonts w:ascii="Times New Roman" w:hAnsi="Times New Roman"/>
          <w:sz w:val="28"/>
        </w:rPr>
      </w:pPr>
      <w:r w:rsidRPr="00D90434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аналитических материалов по исполнению бюджета в части доходов соответствующего бюджета</w:t>
      </w:r>
      <w:r w:rsidRPr="00D90434">
        <w:rPr>
          <w:rFonts w:ascii="Times New Roman" w:hAnsi="Times New Roman"/>
          <w:sz w:val="28"/>
        </w:rPr>
        <w:t>;</w:t>
      </w:r>
    </w:p>
    <w:p w:rsidR="00D90434" w:rsidRPr="00232CE0" w:rsidRDefault="00D90434" w:rsidP="00D90434">
      <w:pPr>
        <w:ind w:firstLine="540"/>
        <w:jc w:val="both"/>
        <w:rPr>
          <w:rFonts w:ascii="Times New Roman" w:hAnsi="Times New Roman"/>
          <w:sz w:val="28"/>
        </w:rPr>
      </w:pPr>
      <w:r w:rsidRPr="00D90434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сведений необходимых для составления среднесрочного финансового плана</w:t>
      </w:r>
      <w:r w:rsidRPr="00D9043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 (или) проекта соответствующего бюджета</w:t>
      </w:r>
      <w:r w:rsidRPr="00D90434">
        <w:rPr>
          <w:rFonts w:ascii="Times New Roman" w:hAnsi="Times New Roman"/>
          <w:sz w:val="28"/>
        </w:rPr>
        <w:t>;</w:t>
      </w:r>
    </w:p>
    <w:p w:rsidR="00D90434" w:rsidRDefault="00D90434" w:rsidP="00D90434">
      <w:pPr>
        <w:ind w:firstLine="540"/>
        <w:jc w:val="both"/>
        <w:rPr>
          <w:rFonts w:ascii="Times New Roman" w:hAnsi="Times New Roman"/>
          <w:sz w:val="28"/>
        </w:rPr>
      </w:pPr>
      <w:r w:rsidRPr="00D90434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сведений, необходимых для составления и ведения кассового плана.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D90434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 </w:t>
      </w:r>
      <w:r w:rsidR="003D5A1F">
        <w:rPr>
          <w:rFonts w:ascii="Times New Roman" w:hAnsi="Times New Roman"/>
          <w:sz w:val="28"/>
        </w:rPr>
        <w:t>Осуществлять</w:t>
      </w:r>
      <w:r>
        <w:rPr>
          <w:rFonts w:ascii="Times New Roman" w:hAnsi="Times New Roman"/>
          <w:sz w:val="28"/>
        </w:rPr>
        <w:t xml:space="preserve"> взаимодействие с другими отделами Инспекции,  с другими инспекциями и со сторонними организациями (органами местного самоуправления, органами федерального казначейства, правоохранительными и иными контролирующими органами, внебюджетными фондами и органами социальной защиты, медицинскими учреждениями, страховыми организациями и другими организациями) по вопросам деятельности отдела: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осуществлять взаимодействие с отделами инспекции и внешними источниками (вышестоящая организация, сторонние организации и др.) для получения </w:t>
      </w:r>
      <w:r w:rsidR="00232CE0">
        <w:rPr>
          <w:rFonts w:ascii="Times New Roman" w:hAnsi="Times New Roman"/>
          <w:sz w:val="28"/>
        </w:rPr>
        <w:t xml:space="preserve"> информации необходимой для формирования долгосрочных и краткосрочных прогнозов поступлений  в бюджеты.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B37204">
        <w:rPr>
          <w:rFonts w:ascii="Times New Roman" w:hAnsi="Times New Roman"/>
          <w:sz w:val="28"/>
        </w:rPr>
        <w:t>осуществлять</w:t>
      </w:r>
      <w:r>
        <w:rPr>
          <w:rFonts w:ascii="Times New Roman" w:hAnsi="Times New Roman"/>
          <w:sz w:val="28"/>
        </w:rPr>
        <w:t xml:space="preserve"> подготовку ответов на письма, обращения, запросы по вопросам, относящимся к предмету деятельности Отдела 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участвовать в подготовке и проведении других совместных мероприятий (по работе со СМИ, по обмену опытом, по освоению новых и</w:t>
      </w:r>
      <w:r w:rsidR="00CF010E">
        <w:rPr>
          <w:rFonts w:ascii="Times New Roman" w:hAnsi="Times New Roman"/>
          <w:sz w:val="28"/>
        </w:rPr>
        <w:t>нформационных технологий и т.п).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8.5. Выполнять относящие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ФКУ «Налог-Сервис» ФНС России (далее — конфиденциальная информация по услуге удаленного до</w:t>
      </w:r>
      <w:r w:rsidR="00CF010E">
        <w:rPr>
          <w:rFonts w:ascii="Times New Roman" w:hAnsi="Times New Roman"/>
          <w:sz w:val="28"/>
        </w:rPr>
        <w:t xml:space="preserve">ступа), </w:t>
      </w:r>
      <w:r w:rsidR="00CF010E">
        <w:rPr>
          <w:rFonts w:ascii="Times New Roman" w:hAnsi="Times New Roman"/>
          <w:sz w:val="28"/>
        </w:rPr>
        <w:lastRenderedPageBreak/>
        <w:t>а так же ПК АИС Налог-3</w:t>
      </w:r>
      <w:r>
        <w:rPr>
          <w:rFonts w:ascii="Times New Roman" w:hAnsi="Times New Roman"/>
          <w:sz w:val="28"/>
        </w:rPr>
        <w:t>.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8.5.1. Никому и ни при каких обстоятельствах не сообщать реквизиты доступа к информационным ресурсам по услуге удаленного доступа.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8.5.2.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8.5.3.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8.5.4.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8.5.5.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8.5.6.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EB49AC" w:rsidRDefault="00A434C0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3D5A1F">
        <w:rPr>
          <w:rFonts w:ascii="Times New Roman" w:hAnsi="Times New Roman"/>
          <w:sz w:val="28"/>
        </w:rPr>
        <w:t>6</w:t>
      </w:r>
      <w:r w:rsidR="00801938">
        <w:rPr>
          <w:rFonts w:ascii="Times New Roman" w:hAnsi="Times New Roman"/>
          <w:sz w:val="28"/>
        </w:rPr>
        <w:t xml:space="preserve">.  </w:t>
      </w:r>
      <w:r>
        <w:rPr>
          <w:rFonts w:ascii="Times New Roman" w:hAnsi="Times New Roman"/>
          <w:sz w:val="28"/>
        </w:rPr>
        <w:t>Соблюдать служебный распорядок инспекции.</w:t>
      </w:r>
    </w:p>
    <w:p w:rsidR="00EB49AC" w:rsidRDefault="00A434C0">
      <w:pPr>
        <w:pStyle w:val="23"/>
        <w:tabs>
          <w:tab w:val="left" w:pos="0"/>
          <w:tab w:val="left" w:pos="1129"/>
          <w:tab w:val="left" w:leader="underscore" w:pos="9164"/>
        </w:tabs>
        <w:spacing w:line="317" w:lineRule="exact"/>
        <w:jc w:val="both"/>
      </w:pPr>
      <w:r>
        <w:t xml:space="preserve">        9. В целях исполнения возложенных должностных обязанностей </w:t>
      </w:r>
      <w:r w:rsidR="00A43B8E">
        <w:t>старший</w:t>
      </w:r>
      <w:r w:rsidR="00C96C40" w:rsidRPr="00FC1F64">
        <w:rPr>
          <w:spacing w:val="-8"/>
        </w:rPr>
        <w:t xml:space="preserve"> государственн</w:t>
      </w:r>
      <w:r w:rsidR="00C96C40">
        <w:rPr>
          <w:spacing w:val="-8"/>
        </w:rPr>
        <w:t>ый</w:t>
      </w:r>
      <w:r w:rsidR="00C96C40" w:rsidRPr="00FC1F64">
        <w:rPr>
          <w:spacing w:val="-8"/>
        </w:rPr>
        <w:t xml:space="preserve"> налогов</w:t>
      </w:r>
      <w:r w:rsidR="00C96C40">
        <w:rPr>
          <w:spacing w:val="-8"/>
        </w:rPr>
        <w:t>ый</w:t>
      </w:r>
      <w:r w:rsidR="00C96C40" w:rsidRPr="00FC1F64">
        <w:rPr>
          <w:spacing w:val="-8"/>
        </w:rPr>
        <w:t xml:space="preserve"> инспектор </w:t>
      </w:r>
      <w:r>
        <w:t xml:space="preserve">отдела  имеет право: </w:t>
      </w:r>
    </w:p>
    <w:p w:rsidR="00EB49AC" w:rsidRDefault="00A434C0">
      <w:pPr>
        <w:pStyle w:val="23"/>
        <w:tabs>
          <w:tab w:val="left" w:pos="1129"/>
          <w:tab w:val="left" w:leader="underscore" w:pos="10227"/>
        </w:tabs>
        <w:spacing w:line="317" w:lineRule="exact"/>
        <w:ind w:left="720" w:hanging="153"/>
        <w:jc w:val="both"/>
      </w:pPr>
      <w:r>
        <w:rPr>
          <w:b/>
        </w:rPr>
        <w:t xml:space="preserve">-  </w:t>
      </w:r>
      <w:r>
        <w:t>доступа к информационным ресурсам инспекции;</w:t>
      </w:r>
    </w:p>
    <w:p w:rsidR="0062444C" w:rsidRDefault="00A434C0" w:rsidP="00BC6BF5">
      <w:pPr>
        <w:pStyle w:val="23"/>
        <w:tabs>
          <w:tab w:val="left" w:pos="1129"/>
          <w:tab w:val="left" w:leader="underscore" w:pos="10227"/>
        </w:tabs>
        <w:spacing w:line="317" w:lineRule="exact"/>
        <w:ind w:firstLine="567"/>
        <w:jc w:val="both"/>
      </w:pPr>
      <w:r>
        <w:rPr>
          <w:b/>
        </w:rPr>
        <w:t>-</w:t>
      </w:r>
      <w:r>
        <w:t xml:space="preserve"> работы с документами  с грифом «Для служебного пользования», при этом должен соблюдать </w:t>
      </w:r>
      <w:r w:rsidR="00AF017B">
        <w:rPr>
          <w:szCs w:val="28"/>
        </w:rPr>
        <w:t xml:space="preserve"> ограничения и запреты, требований о предотвращении или об урегулировании конфликта интересов, исполнение обязанностей, установленных в целях противодействия коррупции Федеральными законами от 25 декабря 2008г. № 273-ФЗ «О противодействии коррупции», от 27 июля 2004 г. № 79-ФЗ «О государственной гражданской службе Российской Федерации» </w:t>
      </w:r>
      <w:r>
        <w:t>установленные требования  по информационной безопасности»</w:t>
      </w:r>
      <w:r w:rsidR="00AF017B">
        <w:t>.</w:t>
      </w:r>
    </w:p>
    <w:p w:rsidR="00EB49AC" w:rsidRDefault="00A434C0" w:rsidP="009C7263">
      <w:pPr>
        <w:ind w:hanging="142"/>
        <w:jc w:val="both"/>
        <w:rPr>
          <w:rFonts w:ascii="Times New Roman" w:hAnsi="Times New Roman"/>
          <w:sz w:val="28"/>
        </w:rPr>
      </w:pPr>
      <w:r>
        <w:t xml:space="preserve">        </w:t>
      </w:r>
      <w:r>
        <w:rPr>
          <w:rFonts w:ascii="Times New Roman" w:hAnsi="Times New Roman"/>
          <w:sz w:val="28"/>
        </w:rPr>
        <w:t xml:space="preserve">- вносить начальнику </w:t>
      </w:r>
      <w:r w:rsidR="00CF010E">
        <w:rPr>
          <w:rFonts w:ascii="Times New Roman" w:hAnsi="Times New Roman"/>
          <w:sz w:val="28"/>
        </w:rPr>
        <w:t>отдела</w:t>
      </w:r>
      <w:r>
        <w:rPr>
          <w:rFonts w:ascii="Times New Roman" w:hAnsi="Times New Roman"/>
          <w:sz w:val="28"/>
        </w:rPr>
        <w:t xml:space="preserve"> и заместителю начальника Инспекции, курирующему отдел предложения, направленные на совершенствование работы отдела;</w:t>
      </w:r>
    </w:p>
    <w:p w:rsidR="00EB49AC" w:rsidRDefault="00801938">
      <w:pPr>
        <w:spacing w:line="264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-</w:t>
      </w:r>
      <w:r w:rsidR="00A434C0">
        <w:rPr>
          <w:rFonts w:ascii="Times New Roman" w:hAnsi="Times New Roman"/>
          <w:sz w:val="28"/>
        </w:rPr>
        <w:t>производить согласование  проектов нормативно-распорядительных документов по предмету деятельности отдела, их изменений и дополнений;</w:t>
      </w:r>
    </w:p>
    <w:p w:rsidR="00EB49AC" w:rsidRDefault="00801938">
      <w:pPr>
        <w:spacing w:line="264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-</w:t>
      </w:r>
      <w:r w:rsidR="00A434C0">
        <w:rPr>
          <w:rFonts w:ascii="Times New Roman" w:hAnsi="Times New Roman"/>
          <w:sz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EB49AC" w:rsidRDefault="00A434C0">
      <w:pPr>
        <w:tabs>
          <w:tab w:val="left" w:pos="567"/>
        </w:tabs>
        <w:spacing w:line="264" w:lineRule="auto"/>
        <w:jc w:val="both"/>
        <w:rPr>
          <w:rFonts w:ascii="Times New Roman" w:hAnsi="Times New Roman"/>
          <w:sz w:val="28"/>
        </w:rPr>
      </w:pPr>
      <w:r>
        <w:t xml:space="preserve">        </w:t>
      </w:r>
      <w:r>
        <w:rPr>
          <w:rFonts w:ascii="Times New Roman" w:hAnsi="Times New Roman"/>
          <w:sz w:val="28"/>
        </w:rPr>
        <w:t xml:space="preserve">10. </w:t>
      </w:r>
      <w:r w:rsidR="0062444C">
        <w:rPr>
          <w:rFonts w:ascii="Times New Roman" w:hAnsi="Times New Roman"/>
          <w:sz w:val="28"/>
        </w:rPr>
        <w:t xml:space="preserve"> </w:t>
      </w:r>
      <w:r w:rsidR="00A43B8E">
        <w:rPr>
          <w:rFonts w:ascii="Times New Roman" w:hAnsi="Times New Roman"/>
          <w:sz w:val="28"/>
        </w:rPr>
        <w:t>Старший</w:t>
      </w:r>
      <w:r w:rsidR="00C96C40" w:rsidRPr="00FC1F64">
        <w:rPr>
          <w:rFonts w:ascii="Times New Roman" w:hAnsi="Times New Roman"/>
          <w:spacing w:val="-8"/>
          <w:sz w:val="28"/>
        </w:rPr>
        <w:t xml:space="preserve"> государственн</w:t>
      </w:r>
      <w:r w:rsidR="00C96C40">
        <w:rPr>
          <w:rFonts w:ascii="Times New Roman" w:hAnsi="Times New Roman"/>
          <w:spacing w:val="-8"/>
          <w:sz w:val="28"/>
        </w:rPr>
        <w:t>ый</w:t>
      </w:r>
      <w:r w:rsidR="00C96C40" w:rsidRPr="00FC1F64">
        <w:rPr>
          <w:rFonts w:ascii="Times New Roman" w:hAnsi="Times New Roman"/>
          <w:spacing w:val="-8"/>
          <w:sz w:val="28"/>
        </w:rPr>
        <w:t xml:space="preserve"> налогов</w:t>
      </w:r>
      <w:r w:rsidR="00C96C40">
        <w:rPr>
          <w:rFonts w:ascii="Times New Roman" w:hAnsi="Times New Roman"/>
          <w:spacing w:val="-8"/>
          <w:sz w:val="28"/>
        </w:rPr>
        <w:t>ый</w:t>
      </w:r>
      <w:r w:rsidR="00C96C40" w:rsidRPr="00FC1F64">
        <w:rPr>
          <w:rFonts w:ascii="Times New Roman" w:hAnsi="Times New Roman"/>
          <w:spacing w:val="-8"/>
          <w:sz w:val="28"/>
        </w:rPr>
        <w:t xml:space="preserve"> инспектор</w:t>
      </w:r>
      <w:r>
        <w:rPr>
          <w:rFonts w:ascii="Times New Roman" w:hAnsi="Times New Roman"/>
          <w:sz w:val="28"/>
        </w:rPr>
        <w:t xml:space="preserve"> 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B49AC" w:rsidRDefault="00A434C0">
      <w:pPr>
        <w:pStyle w:val="23"/>
        <w:tabs>
          <w:tab w:val="left" w:pos="1251"/>
          <w:tab w:val="left" w:leader="underscore" w:pos="2555"/>
        </w:tabs>
        <w:spacing w:after="240" w:line="320" w:lineRule="exact"/>
        <w:jc w:val="both"/>
      </w:pPr>
      <w:r>
        <w:t xml:space="preserve">        11. </w:t>
      </w:r>
      <w:r w:rsidR="00A43B8E">
        <w:t>Старший</w:t>
      </w:r>
      <w:r w:rsidR="00C96C40" w:rsidRPr="00FC1F64">
        <w:rPr>
          <w:spacing w:val="-8"/>
        </w:rPr>
        <w:t xml:space="preserve"> государственн</w:t>
      </w:r>
      <w:r w:rsidR="00C96C40">
        <w:rPr>
          <w:spacing w:val="-8"/>
        </w:rPr>
        <w:t>ый</w:t>
      </w:r>
      <w:r w:rsidR="00C96C40" w:rsidRPr="00FC1F64">
        <w:rPr>
          <w:spacing w:val="-8"/>
        </w:rPr>
        <w:t xml:space="preserve"> налогов</w:t>
      </w:r>
      <w:r w:rsidR="00C96C40">
        <w:rPr>
          <w:spacing w:val="-8"/>
        </w:rPr>
        <w:t>ый</w:t>
      </w:r>
      <w:r w:rsidR="00C96C40" w:rsidRPr="00FC1F64">
        <w:rPr>
          <w:spacing w:val="-8"/>
        </w:rPr>
        <w:t xml:space="preserve"> инспектор </w:t>
      </w:r>
      <w:r>
        <w:t xml:space="preserve">отдела за неисполнение или ненадлежащее исполнение должностных обязанностей может быть привлечен к </w:t>
      </w:r>
      <w:r>
        <w:lastRenderedPageBreak/>
        <w:t>ответственности в соответствии с законодательством Российской Федерации.</w:t>
      </w:r>
    </w:p>
    <w:p w:rsidR="00EB49AC" w:rsidRDefault="00A434C0">
      <w:pPr>
        <w:pStyle w:val="23"/>
        <w:tabs>
          <w:tab w:val="left" w:pos="1856"/>
          <w:tab w:val="left" w:leader="underscore" w:pos="7326"/>
        </w:tabs>
        <w:spacing w:line="320" w:lineRule="exact"/>
        <w:rPr>
          <w:b/>
        </w:rPr>
      </w:pPr>
      <w:r>
        <w:rPr>
          <w:b/>
        </w:rPr>
        <w:t>IV.</w:t>
      </w:r>
      <w:r w:rsidR="00834885" w:rsidRPr="00834885">
        <w:rPr>
          <w:b/>
        </w:rPr>
        <w:t xml:space="preserve"> </w:t>
      </w:r>
      <w:r>
        <w:rPr>
          <w:b/>
        </w:rPr>
        <w:t xml:space="preserve">Перечень вопросов, по которым  </w:t>
      </w:r>
      <w:r w:rsidR="00A43B8E">
        <w:rPr>
          <w:b/>
        </w:rPr>
        <w:t xml:space="preserve"> старший </w:t>
      </w:r>
      <w:r w:rsidR="00C96C40" w:rsidRPr="00C96C40">
        <w:rPr>
          <w:b/>
        </w:rPr>
        <w:t xml:space="preserve">государственный налоговый инспектор </w:t>
      </w:r>
      <w:r>
        <w:rPr>
          <w:b/>
        </w:rPr>
        <w:t>вправе или обязан самостоятельно принимать управленческие и иные решения</w:t>
      </w:r>
    </w:p>
    <w:p w:rsidR="00C96C40" w:rsidRPr="001C1870" w:rsidRDefault="00C96C40" w:rsidP="00C96C4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C96C40" w:rsidRPr="001C1870" w:rsidRDefault="00C96C40" w:rsidP="00C96C40">
      <w:pPr>
        <w:jc w:val="both"/>
        <w:rPr>
          <w:rFonts w:ascii="Times New Roman" w:hAnsi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C96C40" w:rsidRPr="001C1870" w:rsidRDefault="00C96C40" w:rsidP="00C96C40">
      <w:pPr>
        <w:jc w:val="both"/>
        <w:rPr>
          <w:rFonts w:ascii="Times New Roman" w:hAnsi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ab/>
        <w:t>-возникающим при рассмотрении инспекцией  заявлений, предложений, жалоб граждан и юридических лиц;</w:t>
      </w:r>
    </w:p>
    <w:p w:rsidR="00C96C40" w:rsidRPr="001C1870" w:rsidRDefault="00C96C40" w:rsidP="00C96C40">
      <w:pPr>
        <w:jc w:val="both"/>
        <w:rPr>
          <w:rFonts w:ascii="Times New Roman" w:hAnsi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C96C40" w:rsidRPr="001C1870" w:rsidRDefault="00C96C40" w:rsidP="00C96C40">
      <w:pPr>
        <w:jc w:val="both"/>
        <w:rPr>
          <w:rFonts w:ascii="Times New Roman" w:hAnsi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>
        <w:rPr>
          <w:rFonts w:ascii="Times New Roman" w:hAnsi="Times New Roman"/>
          <w:sz w:val="28"/>
          <w:szCs w:val="28"/>
        </w:rPr>
        <w:t>и нормативными правовыми актами;</w:t>
      </w:r>
    </w:p>
    <w:p w:rsidR="00C96C40" w:rsidRPr="001C1870" w:rsidRDefault="00C96C40" w:rsidP="00C96C4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C96C40" w:rsidRDefault="00C96C40" w:rsidP="00C96C40">
      <w:pPr>
        <w:ind w:right="-1" w:firstLine="709"/>
        <w:jc w:val="both"/>
      </w:pPr>
      <w:r w:rsidRPr="001C1870">
        <w:rPr>
          <w:rFonts w:ascii="Times New Roman" w:hAnsi="Times New Roman"/>
          <w:sz w:val="28"/>
          <w:szCs w:val="28"/>
        </w:rPr>
        <w:t>-иным вопросам.</w:t>
      </w:r>
    </w:p>
    <w:p w:rsidR="00EB49AC" w:rsidRDefault="00EB49AC" w:rsidP="00C96C40">
      <w:pPr>
        <w:pStyle w:val="23"/>
        <w:tabs>
          <w:tab w:val="left" w:leader="underscore" w:pos="8428"/>
        </w:tabs>
        <w:spacing w:line="317" w:lineRule="exact"/>
        <w:jc w:val="both"/>
      </w:pPr>
    </w:p>
    <w:p w:rsidR="00EB49AC" w:rsidRDefault="00EB49AC">
      <w:pPr>
        <w:pStyle w:val="23"/>
        <w:tabs>
          <w:tab w:val="left" w:leader="underscore" w:pos="8428"/>
        </w:tabs>
        <w:spacing w:line="317" w:lineRule="exact"/>
        <w:ind w:firstLine="851"/>
        <w:jc w:val="both"/>
        <w:rPr>
          <w:highlight w:val="yellow"/>
        </w:rPr>
      </w:pPr>
    </w:p>
    <w:p w:rsidR="00EB49AC" w:rsidRDefault="00A434C0">
      <w:pPr>
        <w:pStyle w:val="23"/>
        <w:tabs>
          <w:tab w:val="left" w:pos="928"/>
          <w:tab w:val="left" w:leader="underscore" w:pos="6406"/>
        </w:tabs>
        <w:spacing w:line="317" w:lineRule="exact"/>
        <w:ind w:left="480"/>
      </w:pPr>
      <w:r>
        <w:rPr>
          <w:b/>
        </w:rPr>
        <w:t>V</w:t>
      </w:r>
      <w:r>
        <w:t>.</w:t>
      </w:r>
      <w:r>
        <w:tab/>
      </w:r>
      <w:r>
        <w:rPr>
          <w:b/>
        </w:rPr>
        <w:t xml:space="preserve">Перечень вопросов, по которым </w:t>
      </w:r>
      <w:r w:rsidR="00A43B8E">
        <w:rPr>
          <w:b/>
        </w:rPr>
        <w:t>старший</w:t>
      </w:r>
      <w:r w:rsidR="00C96C40">
        <w:rPr>
          <w:b/>
        </w:rPr>
        <w:t xml:space="preserve"> государственный инспектор</w:t>
      </w:r>
      <w:r>
        <w:rPr>
          <w:b/>
        </w:rPr>
        <w:t xml:space="preserve"> отдела вправе или обязан участвовать при подготовке проектов нормативных правовых актов и (или)</w:t>
      </w:r>
      <w:r>
        <w:rPr>
          <w:b/>
        </w:rPr>
        <w:br/>
        <w:t>проектов управленческих и иных решений</w:t>
      </w:r>
    </w:p>
    <w:p w:rsidR="00EB49AC" w:rsidRDefault="00EB49AC">
      <w:pPr>
        <w:pStyle w:val="23"/>
        <w:tabs>
          <w:tab w:val="left" w:pos="928"/>
          <w:tab w:val="left" w:leader="underscore" w:pos="6406"/>
        </w:tabs>
        <w:spacing w:line="317" w:lineRule="exact"/>
        <w:ind w:left="480"/>
      </w:pPr>
    </w:p>
    <w:p w:rsidR="00EB49AC" w:rsidRDefault="00A434C0">
      <w:pPr>
        <w:pStyle w:val="23"/>
        <w:tabs>
          <w:tab w:val="left" w:pos="567"/>
          <w:tab w:val="left" w:leader="underscore" w:pos="8428"/>
        </w:tabs>
        <w:spacing w:line="317" w:lineRule="exact"/>
        <w:jc w:val="both"/>
      </w:pPr>
      <w:r>
        <w:t xml:space="preserve">       14.</w:t>
      </w:r>
      <w:r w:rsidR="00AF017B">
        <w:t xml:space="preserve"> </w:t>
      </w:r>
      <w:r w:rsidR="00A43B8E">
        <w:t>Старший</w:t>
      </w:r>
      <w:r w:rsidR="00C96C40">
        <w:t xml:space="preserve"> государственный инспектор</w:t>
      </w:r>
      <w: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EB49AC" w:rsidRDefault="00A434C0">
      <w:pPr>
        <w:ind w:right="-1" w:firstLine="567"/>
        <w:jc w:val="both"/>
        <w:rPr>
          <w:rFonts w:ascii="Times New Roman" w:hAnsi="Times New Roman"/>
          <w:sz w:val="28"/>
        </w:rPr>
      </w:pPr>
      <w:r>
        <w:t xml:space="preserve">- </w:t>
      </w:r>
      <w:r w:rsidR="00717631">
        <w:t xml:space="preserve">   </w:t>
      </w:r>
      <w:r>
        <w:rPr>
          <w:rFonts w:ascii="Times New Roman" w:hAnsi="Times New Roman"/>
          <w:sz w:val="28"/>
        </w:rPr>
        <w:t>применения законодательства Российской Федерации о налогах и сборах;</w:t>
      </w:r>
    </w:p>
    <w:p w:rsidR="00EB49AC" w:rsidRDefault="00A434C0">
      <w:pPr>
        <w:ind w:right="-1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EB49AC" w:rsidRDefault="00A434C0">
      <w:pPr>
        <w:ind w:right="-1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EB49AC" w:rsidRDefault="00AF017B">
      <w:pPr>
        <w:ind w:right="-1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</w:t>
      </w:r>
      <w:r w:rsidR="00A434C0">
        <w:rPr>
          <w:rFonts w:ascii="Times New Roman" w:hAnsi="Times New Roman"/>
          <w:sz w:val="28"/>
        </w:rPr>
        <w:t>)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EB49AC" w:rsidRDefault="00AF017B">
      <w:pPr>
        <w:ind w:right="-1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="00A434C0">
        <w:rPr>
          <w:rFonts w:ascii="Times New Roman" w:hAnsi="Times New Roman"/>
          <w:sz w:val="28"/>
        </w:rPr>
        <w:t>) документов, определяющих условия и порядок осуществления контроля за выполнением планов работ отдела;</w:t>
      </w:r>
    </w:p>
    <w:p w:rsidR="00EB49AC" w:rsidRDefault="00A434C0">
      <w:pPr>
        <w:ind w:right="-1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и) решений надзорно–ревизионных органов о результатах проверки деятельности отдела;  </w:t>
      </w:r>
    </w:p>
    <w:p w:rsidR="00EB49AC" w:rsidRDefault="00A434C0">
      <w:pPr>
        <w:ind w:right="-1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-иным вопросам.</w:t>
      </w:r>
    </w:p>
    <w:p w:rsidR="00EB49AC" w:rsidRDefault="00A434C0">
      <w:pPr>
        <w:pStyle w:val="23"/>
        <w:tabs>
          <w:tab w:val="left" w:pos="567"/>
          <w:tab w:val="left" w:leader="underscore" w:pos="8428"/>
        </w:tabs>
        <w:spacing w:line="317" w:lineRule="exact"/>
        <w:jc w:val="both"/>
      </w:pPr>
      <w:r>
        <w:t xml:space="preserve">        15. </w:t>
      </w:r>
      <w:r w:rsidR="00A43B8E">
        <w:t>Старший</w:t>
      </w:r>
      <w:r w:rsidR="00F520FE">
        <w:t xml:space="preserve"> государственный налоговый инспектор</w:t>
      </w:r>
      <w:r>
        <w:t xml:space="preserve">  отдела в соответствии со </w:t>
      </w:r>
      <w:r>
        <w:lastRenderedPageBreak/>
        <w:t>своей компетенцией обязан участвовать в подготовке (обсуждении) следующих проектов:</w:t>
      </w:r>
    </w:p>
    <w:p w:rsidR="00EB49AC" w:rsidRDefault="00A434C0">
      <w:pPr>
        <w:pStyle w:val="23"/>
        <w:tabs>
          <w:tab w:val="left" w:leader="underscore" w:pos="8428"/>
        </w:tabs>
        <w:spacing w:line="317" w:lineRule="exact"/>
        <w:ind w:firstLine="567"/>
        <w:jc w:val="both"/>
      </w:pPr>
      <w:r>
        <w:t>-положений об инспекции и отделе;</w:t>
      </w:r>
    </w:p>
    <w:p w:rsidR="00EB49AC" w:rsidRDefault="00A434C0">
      <w:pPr>
        <w:pStyle w:val="23"/>
        <w:tabs>
          <w:tab w:val="left" w:leader="underscore" w:pos="8428"/>
        </w:tabs>
        <w:spacing w:line="317" w:lineRule="exact"/>
        <w:ind w:firstLine="567"/>
        <w:jc w:val="both"/>
      </w:pPr>
      <w:r>
        <w:t>-графика отпусков гражданских служащих отдела;</w:t>
      </w:r>
    </w:p>
    <w:p w:rsidR="00EB49AC" w:rsidRDefault="00A434C0">
      <w:pPr>
        <w:pStyle w:val="23"/>
        <w:tabs>
          <w:tab w:val="left" w:leader="underscore" w:pos="8428"/>
        </w:tabs>
        <w:spacing w:line="317" w:lineRule="exact"/>
        <w:ind w:firstLine="567"/>
        <w:jc w:val="both"/>
      </w:pPr>
      <w:r>
        <w:t>-штатного расписания инспекции;</w:t>
      </w:r>
    </w:p>
    <w:p w:rsidR="00EB49AC" w:rsidRDefault="00A434C0">
      <w:pPr>
        <w:pStyle w:val="23"/>
        <w:tabs>
          <w:tab w:val="left" w:leader="underscore" w:pos="8428"/>
        </w:tabs>
        <w:spacing w:line="317" w:lineRule="exact"/>
        <w:ind w:firstLine="567"/>
        <w:jc w:val="both"/>
      </w:pPr>
      <w:r>
        <w:t>-иных актов по поручению руководства инспекции.</w:t>
      </w:r>
    </w:p>
    <w:p w:rsidR="00EB49AC" w:rsidRDefault="00A434C0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t xml:space="preserve"> </w:t>
      </w:r>
    </w:p>
    <w:p w:rsidR="00EB49AC" w:rsidRDefault="00EB49AC">
      <w:pPr>
        <w:pStyle w:val="23"/>
        <w:tabs>
          <w:tab w:val="left" w:leader="underscore" w:pos="8428"/>
        </w:tabs>
        <w:spacing w:line="317" w:lineRule="exact"/>
        <w:ind w:firstLine="851"/>
        <w:jc w:val="both"/>
      </w:pPr>
    </w:p>
    <w:p w:rsidR="00EB49AC" w:rsidRDefault="00A434C0">
      <w:pPr>
        <w:pStyle w:val="23"/>
        <w:numPr>
          <w:ilvl w:val="0"/>
          <w:numId w:val="3"/>
        </w:numPr>
        <w:tabs>
          <w:tab w:val="left" w:pos="1856"/>
        </w:tabs>
        <w:spacing w:after="234" w:line="317" w:lineRule="exact"/>
        <w:ind w:left="1300" w:right="1280"/>
        <w:rPr>
          <w:b/>
        </w:rPr>
      </w:pPr>
      <w:r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B49AC" w:rsidRDefault="00A434C0">
      <w:pPr>
        <w:pStyle w:val="23"/>
        <w:tabs>
          <w:tab w:val="left" w:pos="1258"/>
          <w:tab w:val="left" w:leader="underscore" w:pos="10235"/>
        </w:tabs>
        <w:spacing w:line="324" w:lineRule="exact"/>
        <w:ind w:firstLine="567"/>
        <w:jc w:val="both"/>
      </w:pPr>
      <w:r>
        <w:t xml:space="preserve">16. В соответствии со своими должностными обязанностями </w:t>
      </w:r>
      <w:r w:rsidR="00AF017B">
        <w:t xml:space="preserve"> </w:t>
      </w:r>
      <w:r w:rsidR="00A43B8E">
        <w:t>старший</w:t>
      </w:r>
      <w:r w:rsidR="00F520FE">
        <w:t xml:space="preserve"> налоговый инспектор </w:t>
      </w:r>
      <w: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B49AC" w:rsidRDefault="00EB49AC">
      <w:pPr>
        <w:pStyle w:val="23"/>
        <w:spacing w:line="324" w:lineRule="exact"/>
        <w:jc w:val="both"/>
      </w:pPr>
    </w:p>
    <w:p w:rsidR="00EB49AC" w:rsidRDefault="00A434C0">
      <w:pPr>
        <w:pStyle w:val="51"/>
        <w:numPr>
          <w:ilvl w:val="0"/>
          <w:numId w:val="3"/>
        </w:numPr>
        <w:tabs>
          <w:tab w:val="left" w:pos="3147"/>
        </w:tabs>
        <w:spacing w:before="0" w:after="282" w:line="280" w:lineRule="exact"/>
        <w:ind w:left="2480"/>
        <w:jc w:val="both"/>
      </w:pPr>
      <w:r>
        <w:t>Порядок служебного взаимодействия</w:t>
      </w:r>
    </w:p>
    <w:p w:rsidR="00EB49AC" w:rsidRDefault="00A434C0">
      <w:pPr>
        <w:pStyle w:val="23"/>
        <w:tabs>
          <w:tab w:val="left" w:pos="1261"/>
          <w:tab w:val="left" w:leader="underscore" w:pos="4806"/>
        </w:tabs>
        <w:spacing w:line="320" w:lineRule="exact"/>
        <w:ind w:firstLine="567"/>
        <w:jc w:val="both"/>
      </w:pPr>
      <w:r>
        <w:t xml:space="preserve">17. Взаимодействие </w:t>
      </w:r>
      <w:r w:rsidR="00AF017B">
        <w:t xml:space="preserve"> </w:t>
      </w:r>
      <w:r w:rsidR="00A43B8E">
        <w:t>старшего</w:t>
      </w:r>
      <w:r w:rsidR="00F520FE">
        <w:t xml:space="preserve"> налогового инспектора</w:t>
      </w:r>
      <w: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>
        <w:rPr>
          <w:rStyle w:val="21pt0"/>
        </w:rPr>
        <w:t>№29,</w:t>
      </w:r>
      <w: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B49AC" w:rsidRDefault="00EB49AC">
      <w:pPr>
        <w:pStyle w:val="51"/>
        <w:spacing w:before="0" w:after="240"/>
      </w:pPr>
    </w:p>
    <w:p w:rsidR="00EB49AC" w:rsidRDefault="00A434C0">
      <w:pPr>
        <w:pStyle w:val="51"/>
        <w:spacing w:before="0" w:after="240"/>
      </w:pPr>
      <w:r>
        <w:t>VIП. Перечень государственных услуг, оказываемых гражданам и</w:t>
      </w:r>
      <w:r>
        <w:br/>
        <w:t>организациям в соответствии с административным регламентом</w:t>
      </w:r>
      <w:r>
        <w:br/>
        <w:t>Федеральной налоговой службы</w:t>
      </w:r>
    </w:p>
    <w:p w:rsidR="00EB49AC" w:rsidRDefault="00A434C0">
      <w:pPr>
        <w:pStyle w:val="23"/>
        <w:tabs>
          <w:tab w:val="left" w:pos="567"/>
        </w:tabs>
        <w:spacing w:line="317" w:lineRule="exact"/>
        <w:jc w:val="both"/>
      </w:pPr>
      <w:r>
        <w:t xml:space="preserve">        18.  В соответствии с замещаемой государственной гражданской должностью и в пределах функциональной компетенции, </w:t>
      </w:r>
      <w:r w:rsidR="00A43B8E">
        <w:t>старший</w:t>
      </w:r>
      <w:r w:rsidR="00F520FE">
        <w:t xml:space="preserve"> налоговый инспектор</w:t>
      </w:r>
      <w:r>
        <w:t xml:space="preserve"> отдела выполняет организационное обеспечение оказания следующих видов государственных услуг, осуществляемых отделом: </w:t>
      </w:r>
    </w:p>
    <w:p w:rsidR="00EB49AC" w:rsidRDefault="00A434C0">
      <w:pPr>
        <w:pStyle w:val="23"/>
        <w:spacing w:line="317" w:lineRule="exact"/>
        <w:ind w:firstLine="567"/>
        <w:jc w:val="both"/>
      </w:pPr>
      <w:r>
        <w:t xml:space="preserve">-  обеспечения своевременного и в полном объеме рассмотрения устных и письменных обращений граждан, принятия по ним решений и направления заявителям ответов в установленные законодательством сроки. </w:t>
      </w:r>
    </w:p>
    <w:p w:rsidR="00F520FE" w:rsidRDefault="00F520FE">
      <w:pPr>
        <w:pStyle w:val="51"/>
        <w:spacing w:before="0" w:after="240" w:line="317" w:lineRule="exact"/>
      </w:pPr>
    </w:p>
    <w:p w:rsidR="00EB49AC" w:rsidRDefault="00A434C0">
      <w:pPr>
        <w:pStyle w:val="51"/>
        <w:spacing w:before="0" w:after="240" w:line="317" w:lineRule="exact"/>
      </w:pPr>
      <w:r>
        <w:t>IX. Показатели эффективности и результативности</w:t>
      </w:r>
      <w:r>
        <w:br/>
        <w:t>профессиональной служебной деятельности</w:t>
      </w:r>
    </w:p>
    <w:p w:rsidR="00EB49AC" w:rsidRDefault="00A434C0">
      <w:pPr>
        <w:pStyle w:val="23"/>
        <w:spacing w:line="317" w:lineRule="exact"/>
        <w:jc w:val="both"/>
      </w:pPr>
      <w:r>
        <w:t xml:space="preserve">        19. Эффективность и результативность профессиональной служебной</w:t>
      </w:r>
    </w:p>
    <w:p w:rsidR="00EB49AC" w:rsidRDefault="00A434C0">
      <w:pPr>
        <w:pStyle w:val="23"/>
        <w:tabs>
          <w:tab w:val="left" w:leader="underscore" w:pos="3233"/>
        </w:tabs>
        <w:spacing w:line="317" w:lineRule="exact"/>
        <w:jc w:val="both"/>
      </w:pPr>
      <w:r>
        <w:lastRenderedPageBreak/>
        <w:t xml:space="preserve">деятельности  </w:t>
      </w:r>
      <w:r w:rsidR="00AF017B">
        <w:t xml:space="preserve"> </w:t>
      </w:r>
      <w:r w:rsidR="00A43B8E">
        <w:t>старшего</w:t>
      </w:r>
      <w:r w:rsidR="00F520FE">
        <w:t xml:space="preserve"> государственного инспектора</w:t>
      </w:r>
      <w:r>
        <w:t xml:space="preserve">  отдела оценивается по следующим показателям:</w:t>
      </w:r>
    </w:p>
    <w:p w:rsidR="00EB49AC" w:rsidRDefault="00A434C0">
      <w:pPr>
        <w:pStyle w:val="23"/>
        <w:spacing w:line="317" w:lineRule="exact"/>
        <w:ind w:firstLine="56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49AC" w:rsidRDefault="00A434C0">
      <w:pPr>
        <w:pStyle w:val="23"/>
        <w:spacing w:line="317" w:lineRule="exact"/>
        <w:ind w:firstLine="567"/>
        <w:jc w:val="both"/>
      </w:pPr>
      <w:r>
        <w:t>своевременности и оперативности выполнения поручений;</w:t>
      </w:r>
    </w:p>
    <w:p w:rsidR="00EB49AC" w:rsidRDefault="00A434C0">
      <w:pPr>
        <w:pStyle w:val="23"/>
        <w:spacing w:line="317" w:lineRule="exact"/>
        <w:ind w:firstLine="56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49AC" w:rsidRDefault="00A434C0">
      <w:pPr>
        <w:pStyle w:val="23"/>
        <w:spacing w:line="317" w:lineRule="exact"/>
        <w:ind w:firstLine="56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49AC" w:rsidRDefault="00A434C0">
      <w:pPr>
        <w:pStyle w:val="23"/>
        <w:spacing w:line="317" w:lineRule="exact"/>
        <w:ind w:firstLine="56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49AC" w:rsidRDefault="00A434C0">
      <w:pPr>
        <w:pStyle w:val="23"/>
        <w:spacing w:line="320" w:lineRule="exact"/>
        <w:ind w:firstLine="56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49AC" w:rsidRDefault="00A434C0" w:rsidP="00801938">
      <w:pPr>
        <w:pStyle w:val="23"/>
        <w:spacing w:afterAutospacing="1" w:line="320" w:lineRule="exact"/>
        <w:ind w:firstLine="567"/>
        <w:jc w:val="both"/>
      </w:pPr>
      <w:r>
        <w:t>осознанию ответственности за последствия своих действий, принимаемых решений.</w:t>
      </w:r>
    </w:p>
    <w:p w:rsidR="00EB49AC" w:rsidRDefault="00EB49AC">
      <w:pPr>
        <w:pStyle w:val="23"/>
        <w:spacing w:afterAutospacing="1" w:line="320" w:lineRule="exact"/>
        <w:ind w:firstLine="743"/>
        <w:jc w:val="both"/>
      </w:pPr>
    </w:p>
    <w:p w:rsidR="00EB49AC" w:rsidRDefault="00EB49AC">
      <w:pPr>
        <w:pStyle w:val="23"/>
        <w:spacing w:afterAutospacing="1" w:line="320" w:lineRule="exact"/>
        <w:ind w:firstLine="743"/>
        <w:jc w:val="both"/>
      </w:pPr>
    </w:p>
    <w:p w:rsidR="00EB49AC" w:rsidRDefault="00EB49AC">
      <w:pPr>
        <w:pStyle w:val="23"/>
        <w:spacing w:afterAutospacing="1" w:line="320" w:lineRule="exact"/>
        <w:ind w:firstLine="743"/>
        <w:jc w:val="both"/>
      </w:pPr>
    </w:p>
    <w:p w:rsidR="00EB49AC" w:rsidRDefault="00EB49AC">
      <w:pPr>
        <w:pStyle w:val="23"/>
        <w:spacing w:afterAutospacing="1" w:line="320" w:lineRule="exact"/>
        <w:ind w:firstLine="743"/>
        <w:jc w:val="both"/>
      </w:pPr>
    </w:p>
    <w:p w:rsidR="00EB49AC" w:rsidRDefault="00EB49AC">
      <w:pPr>
        <w:pStyle w:val="23"/>
        <w:spacing w:afterAutospacing="1" w:line="320" w:lineRule="exact"/>
        <w:ind w:firstLine="743"/>
        <w:jc w:val="both"/>
      </w:pPr>
    </w:p>
    <w:p w:rsidR="00EB49AC" w:rsidRDefault="00EB49AC">
      <w:pPr>
        <w:pStyle w:val="23"/>
        <w:spacing w:afterAutospacing="1" w:line="320" w:lineRule="exact"/>
        <w:ind w:firstLine="743"/>
        <w:jc w:val="both"/>
      </w:pPr>
    </w:p>
    <w:p w:rsidR="00EB49AC" w:rsidRDefault="00EB49AC">
      <w:pPr>
        <w:pStyle w:val="23"/>
        <w:spacing w:afterAutospacing="1" w:line="320" w:lineRule="exact"/>
        <w:ind w:firstLine="743"/>
        <w:jc w:val="both"/>
      </w:pPr>
    </w:p>
    <w:p w:rsidR="009960D3" w:rsidRDefault="009960D3">
      <w:pPr>
        <w:pStyle w:val="23"/>
        <w:spacing w:line="280" w:lineRule="exact"/>
        <w:ind w:left="4220"/>
        <w:jc w:val="left"/>
      </w:pPr>
    </w:p>
    <w:p w:rsidR="009960D3" w:rsidRDefault="009960D3">
      <w:pPr>
        <w:pStyle w:val="23"/>
        <w:spacing w:line="280" w:lineRule="exact"/>
        <w:ind w:left="4220"/>
        <w:jc w:val="left"/>
      </w:pPr>
    </w:p>
    <w:p w:rsidR="009960D3" w:rsidRDefault="009960D3">
      <w:pPr>
        <w:pStyle w:val="23"/>
        <w:spacing w:line="280" w:lineRule="exact"/>
        <w:ind w:left="4220"/>
        <w:jc w:val="left"/>
      </w:pPr>
    </w:p>
    <w:p w:rsidR="009960D3" w:rsidRDefault="009960D3">
      <w:pPr>
        <w:pStyle w:val="23"/>
        <w:spacing w:line="280" w:lineRule="exact"/>
        <w:ind w:left="4220"/>
        <w:jc w:val="left"/>
      </w:pPr>
    </w:p>
    <w:p w:rsidR="009960D3" w:rsidRDefault="009960D3">
      <w:pPr>
        <w:pStyle w:val="23"/>
        <w:spacing w:line="280" w:lineRule="exact"/>
        <w:ind w:left="4220"/>
        <w:jc w:val="left"/>
      </w:pPr>
    </w:p>
    <w:p w:rsidR="009960D3" w:rsidRDefault="009960D3">
      <w:pPr>
        <w:pStyle w:val="23"/>
        <w:spacing w:line="280" w:lineRule="exact"/>
        <w:ind w:left="4220"/>
        <w:jc w:val="left"/>
      </w:pPr>
    </w:p>
    <w:p w:rsidR="009960D3" w:rsidRDefault="009960D3">
      <w:pPr>
        <w:pStyle w:val="23"/>
        <w:spacing w:line="280" w:lineRule="exact"/>
        <w:ind w:left="4220"/>
        <w:jc w:val="left"/>
      </w:pPr>
    </w:p>
    <w:p w:rsidR="009960D3" w:rsidRDefault="009960D3">
      <w:pPr>
        <w:pStyle w:val="23"/>
        <w:spacing w:line="280" w:lineRule="exact"/>
        <w:ind w:left="4220"/>
        <w:jc w:val="left"/>
      </w:pPr>
    </w:p>
    <w:p w:rsidR="009960D3" w:rsidRDefault="009960D3">
      <w:pPr>
        <w:pStyle w:val="23"/>
        <w:spacing w:line="280" w:lineRule="exact"/>
        <w:ind w:left="4220"/>
        <w:jc w:val="left"/>
      </w:pPr>
    </w:p>
    <w:p w:rsidR="009960D3" w:rsidRDefault="009960D3">
      <w:pPr>
        <w:pStyle w:val="23"/>
        <w:spacing w:line="280" w:lineRule="exact"/>
        <w:ind w:left="4220"/>
        <w:jc w:val="left"/>
      </w:pPr>
    </w:p>
    <w:p w:rsidR="009960D3" w:rsidRDefault="009960D3">
      <w:pPr>
        <w:pStyle w:val="23"/>
        <w:spacing w:line="280" w:lineRule="exact"/>
        <w:ind w:left="4220"/>
        <w:jc w:val="left"/>
      </w:pPr>
    </w:p>
    <w:p w:rsidR="009960D3" w:rsidRDefault="009960D3">
      <w:pPr>
        <w:pStyle w:val="23"/>
        <w:spacing w:line="280" w:lineRule="exact"/>
        <w:ind w:left="4220"/>
        <w:jc w:val="left"/>
      </w:pPr>
    </w:p>
    <w:p w:rsidR="009960D3" w:rsidRDefault="009960D3">
      <w:pPr>
        <w:pStyle w:val="23"/>
        <w:spacing w:line="280" w:lineRule="exact"/>
        <w:ind w:left="4220"/>
        <w:jc w:val="left"/>
      </w:pPr>
    </w:p>
    <w:p w:rsidR="009960D3" w:rsidRDefault="009960D3">
      <w:pPr>
        <w:pStyle w:val="23"/>
        <w:spacing w:line="280" w:lineRule="exact"/>
        <w:ind w:left="4220"/>
        <w:jc w:val="left"/>
      </w:pPr>
    </w:p>
    <w:p w:rsidR="009960D3" w:rsidRDefault="009960D3" w:rsidP="00801938">
      <w:pPr>
        <w:pStyle w:val="23"/>
        <w:spacing w:line="280" w:lineRule="exact"/>
        <w:jc w:val="left"/>
      </w:pPr>
      <w:bookmarkStart w:id="0" w:name="_GoBack"/>
      <w:bookmarkEnd w:id="0"/>
    </w:p>
    <w:sectPr w:rsidR="009960D3" w:rsidSect="00DF5C7B">
      <w:headerReference w:type="even" r:id="rId40"/>
      <w:headerReference w:type="default" r:id="rId41"/>
      <w:pgSz w:w="11900" w:h="16840"/>
      <w:pgMar w:top="1242" w:right="522" w:bottom="266" w:left="1106" w:header="283" w:footer="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A76" w:rsidRDefault="002F3A76">
      <w:r>
        <w:separator/>
      </w:r>
    </w:p>
  </w:endnote>
  <w:endnote w:type="continuationSeparator" w:id="0">
    <w:p w:rsidR="002F3A76" w:rsidRDefault="002F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A76" w:rsidRDefault="002F3A76">
      <w:r>
        <w:separator/>
      </w:r>
    </w:p>
  </w:footnote>
  <w:footnote w:type="continuationSeparator" w:id="0">
    <w:p w:rsidR="002F3A76" w:rsidRDefault="002F3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9896888"/>
      <w:docPartObj>
        <w:docPartGallery w:val="Page Numbers (Top of Page)"/>
        <w:docPartUnique/>
      </w:docPartObj>
    </w:sdtPr>
    <w:sdtEndPr/>
    <w:sdtContent>
      <w:p w:rsidR="001A3B7E" w:rsidRDefault="001A3B7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EB49AC" w:rsidRDefault="00EB49AC">
    <w:pPr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0489184"/>
      <w:docPartObj>
        <w:docPartGallery w:val="Page Numbers (Top of Page)"/>
        <w:docPartUnique/>
      </w:docPartObj>
    </w:sdtPr>
    <w:sdtEndPr/>
    <w:sdtContent>
      <w:p w:rsidR="001A3B7E" w:rsidRDefault="001A3B7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147">
          <w:rPr>
            <w:noProof/>
          </w:rPr>
          <w:t>10</w:t>
        </w:r>
        <w:r>
          <w:fldChar w:fldCharType="end"/>
        </w:r>
      </w:p>
    </w:sdtContent>
  </w:sdt>
  <w:p w:rsidR="001A3B7E" w:rsidRDefault="001A3B7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66A78"/>
    <w:multiLevelType w:val="multilevel"/>
    <w:tmpl w:val="7D14016A"/>
    <w:lvl w:ilvl="0">
      <w:start w:val="1"/>
      <w:numFmt w:val="upperRoman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DC6C36"/>
    <w:multiLevelType w:val="multilevel"/>
    <w:tmpl w:val="22963736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100" w:hanging="360"/>
      </w:pPr>
    </w:lvl>
    <w:lvl w:ilvl="2">
      <w:start w:val="1"/>
      <w:numFmt w:val="decimal"/>
      <w:lvlText w:val="%1.%2.%3"/>
      <w:lvlJc w:val="left"/>
      <w:pPr>
        <w:ind w:left="1840" w:hanging="720"/>
      </w:pPr>
    </w:lvl>
    <w:lvl w:ilvl="3">
      <w:start w:val="1"/>
      <w:numFmt w:val="decimal"/>
      <w:lvlText w:val="%1.%2.%3.%4"/>
      <w:lvlJc w:val="left"/>
      <w:pPr>
        <w:ind w:left="2580" w:hanging="1080"/>
      </w:pPr>
    </w:lvl>
    <w:lvl w:ilvl="4">
      <w:start w:val="1"/>
      <w:numFmt w:val="decimal"/>
      <w:lvlText w:val="%1.%2.%3.%4.%5"/>
      <w:lvlJc w:val="left"/>
      <w:pPr>
        <w:ind w:left="2960" w:hanging="1080"/>
      </w:pPr>
    </w:lvl>
    <w:lvl w:ilvl="5">
      <w:start w:val="1"/>
      <w:numFmt w:val="decimal"/>
      <w:lvlText w:val="%1.%2.%3.%4.%5.%6"/>
      <w:lvlJc w:val="left"/>
      <w:pPr>
        <w:ind w:left="3700" w:hanging="1440"/>
      </w:pPr>
    </w:lvl>
    <w:lvl w:ilvl="6">
      <w:start w:val="1"/>
      <w:numFmt w:val="decimal"/>
      <w:lvlText w:val="%1.%2.%3.%4.%5.%6.%7"/>
      <w:lvlJc w:val="left"/>
      <w:pPr>
        <w:ind w:left="4080" w:hanging="1440"/>
      </w:pPr>
    </w:lvl>
    <w:lvl w:ilvl="7">
      <w:start w:val="1"/>
      <w:numFmt w:val="decimal"/>
      <w:lvlText w:val="%1.%2.%3.%4.%5.%6.%7.%8"/>
      <w:lvlJc w:val="left"/>
      <w:pPr>
        <w:ind w:left="4820" w:hanging="1800"/>
      </w:pPr>
    </w:lvl>
    <w:lvl w:ilvl="8">
      <w:start w:val="1"/>
      <w:numFmt w:val="decimal"/>
      <w:lvlText w:val="%1.%2.%3.%4.%5.%6.%7.%8.%9"/>
      <w:lvlJc w:val="left"/>
      <w:pPr>
        <w:ind w:left="5560" w:hanging="2160"/>
      </w:pPr>
    </w:lvl>
  </w:abstractNum>
  <w:abstractNum w:abstractNumId="2">
    <w:nsid w:val="4FF81497"/>
    <w:multiLevelType w:val="multilevel"/>
    <w:tmpl w:val="0EE009AC"/>
    <w:lvl w:ilvl="0">
      <w:start w:val="6"/>
      <w:numFmt w:val="upperRoman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9AC"/>
    <w:rsid w:val="0002061C"/>
    <w:rsid w:val="000543CE"/>
    <w:rsid w:val="00080528"/>
    <w:rsid w:val="000872E3"/>
    <w:rsid w:val="00123AAD"/>
    <w:rsid w:val="00132E4D"/>
    <w:rsid w:val="00196147"/>
    <w:rsid w:val="001A3B7E"/>
    <w:rsid w:val="001E6393"/>
    <w:rsid w:val="00225B7A"/>
    <w:rsid w:val="00232CE0"/>
    <w:rsid w:val="00285A04"/>
    <w:rsid w:val="002C72A3"/>
    <w:rsid w:val="002F3A76"/>
    <w:rsid w:val="00341B25"/>
    <w:rsid w:val="003D5A1F"/>
    <w:rsid w:val="004038A1"/>
    <w:rsid w:val="0041260E"/>
    <w:rsid w:val="00433FEF"/>
    <w:rsid w:val="00550878"/>
    <w:rsid w:val="00567245"/>
    <w:rsid w:val="005E2D32"/>
    <w:rsid w:val="00611141"/>
    <w:rsid w:val="0062444C"/>
    <w:rsid w:val="0063020D"/>
    <w:rsid w:val="006D1491"/>
    <w:rsid w:val="006E0F1E"/>
    <w:rsid w:val="007135DA"/>
    <w:rsid w:val="00717631"/>
    <w:rsid w:val="00752AAD"/>
    <w:rsid w:val="007A52EA"/>
    <w:rsid w:val="007B6C4D"/>
    <w:rsid w:val="00801938"/>
    <w:rsid w:val="0081434D"/>
    <w:rsid w:val="00827BA9"/>
    <w:rsid w:val="00834885"/>
    <w:rsid w:val="0086078A"/>
    <w:rsid w:val="00894EE5"/>
    <w:rsid w:val="008962DF"/>
    <w:rsid w:val="008C4075"/>
    <w:rsid w:val="009340DA"/>
    <w:rsid w:val="009352A5"/>
    <w:rsid w:val="009557A9"/>
    <w:rsid w:val="00964913"/>
    <w:rsid w:val="009960D3"/>
    <w:rsid w:val="009C1C11"/>
    <w:rsid w:val="009C7263"/>
    <w:rsid w:val="00A434C0"/>
    <w:rsid w:val="00A43B8E"/>
    <w:rsid w:val="00A56686"/>
    <w:rsid w:val="00A939A5"/>
    <w:rsid w:val="00AF017B"/>
    <w:rsid w:val="00B041DA"/>
    <w:rsid w:val="00B37204"/>
    <w:rsid w:val="00BC6BF5"/>
    <w:rsid w:val="00C673A2"/>
    <w:rsid w:val="00C96C40"/>
    <w:rsid w:val="00CF010E"/>
    <w:rsid w:val="00D90434"/>
    <w:rsid w:val="00D91544"/>
    <w:rsid w:val="00DD3CCF"/>
    <w:rsid w:val="00DF5C7B"/>
    <w:rsid w:val="00E06EC3"/>
    <w:rsid w:val="00E12C3F"/>
    <w:rsid w:val="00E16335"/>
    <w:rsid w:val="00EB4959"/>
    <w:rsid w:val="00EB49AC"/>
    <w:rsid w:val="00F01B1E"/>
    <w:rsid w:val="00F520FE"/>
    <w:rsid w:val="00F62100"/>
    <w:rsid w:val="00F902BE"/>
    <w:rsid w:val="00FC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116846B-B74B-4700-91E3-68AB117FF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Times New Roman" w:hAnsi="Arial Unicode MS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color w:val="000000"/>
    </w:rPr>
  </w:style>
  <w:style w:type="paragraph" w:customStyle="1" w:styleId="a3">
    <w:name w:val="Колонтитул"/>
    <w:basedOn w:val="a4"/>
    <w:link w:val="a5"/>
  </w:style>
  <w:style w:type="character" w:customStyle="1" w:styleId="a5">
    <w:name w:val="Колонтитул"/>
    <w:basedOn w:val="a6"/>
    <w:link w:val="a3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pt">
    <w:name w:val="Основной текст (2) + 10 pt"/>
    <w:basedOn w:val="23"/>
    <w:link w:val="210pt0"/>
    <w:rPr>
      <w:sz w:val="20"/>
    </w:rPr>
  </w:style>
  <w:style w:type="character" w:customStyle="1" w:styleId="210pt0">
    <w:name w:val="Основной текст (2) + 10 pt"/>
    <w:basedOn w:val="24"/>
    <w:link w:val="210pt"/>
    <w:rPr>
      <w:rFonts w:ascii="Times New Roman" w:hAnsi="Times New Roman"/>
      <w:b w:val="0"/>
      <w:i w:val="0"/>
      <w:smallCaps w:val="0"/>
      <w:strike w:val="0"/>
      <w:color w:val="000000"/>
      <w:spacing w:val="0"/>
      <w:sz w:val="20"/>
      <w:u w:val="none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TimesNewRoman85pt">
    <w:name w:val="Колонтитул + Times New Roman;8;5 pt"/>
    <w:basedOn w:val="a4"/>
    <w:link w:val="TimesNewRoman85pt0"/>
    <w:rPr>
      <w:rFonts w:ascii="Times New Roman" w:hAnsi="Times New Roman"/>
      <w:sz w:val="17"/>
    </w:rPr>
  </w:style>
  <w:style w:type="character" w:customStyle="1" w:styleId="TimesNewRoman85pt0">
    <w:name w:val="Колонтитул + Times New Roman;8;5 pt"/>
    <w:basedOn w:val="a6"/>
    <w:link w:val="TimesNewRoman85pt"/>
    <w:rPr>
      <w:rFonts w:ascii="Times New Roman" w:hAnsi="Times New Roman"/>
      <w:b w:val="0"/>
      <w:i/>
      <w:smallCaps w:val="0"/>
      <w:strike w:val="0"/>
      <w:color w:val="000000"/>
      <w:spacing w:val="0"/>
      <w:sz w:val="17"/>
      <w:u w:val="none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7">
    <w:name w:val="Сноска"/>
    <w:basedOn w:val="a"/>
    <w:link w:val="a8"/>
    <w:pPr>
      <w:spacing w:line="227" w:lineRule="exact"/>
      <w:jc w:val="both"/>
    </w:pPr>
    <w:rPr>
      <w:rFonts w:ascii="Times New Roman" w:hAnsi="Times New Roman"/>
      <w:sz w:val="20"/>
    </w:rPr>
  </w:style>
  <w:style w:type="character" w:customStyle="1" w:styleId="a8">
    <w:name w:val="Сноска"/>
    <w:basedOn w:val="11"/>
    <w:link w:val="a7"/>
    <w:rPr>
      <w:rFonts w:ascii="Times New Roman" w:hAnsi="Times New Roman"/>
      <w:color w:val="000000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51">
    <w:name w:val="Основной текст (5)"/>
    <w:basedOn w:val="a"/>
    <w:link w:val="52"/>
    <w:pPr>
      <w:spacing w:before="1380" w:after="420" w:line="320" w:lineRule="exact"/>
      <w:jc w:val="center"/>
    </w:pPr>
    <w:rPr>
      <w:rFonts w:ascii="Times New Roman" w:hAnsi="Times New Roman"/>
      <w:b/>
      <w:sz w:val="28"/>
    </w:rPr>
  </w:style>
  <w:style w:type="character" w:customStyle="1" w:styleId="52">
    <w:name w:val="Основной текст (5)"/>
    <w:basedOn w:val="11"/>
    <w:link w:val="51"/>
    <w:rPr>
      <w:rFonts w:ascii="Times New Roman" w:hAnsi="Times New Roman"/>
      <w:b/>
      <w:color w:val="000000"/>
      <w:sz w:val="28"/>
    </w:rPr>
  </w:style>
  <w:style w:type="paragraph" w:customStyle="1" w:styleId="8">
    <w:name w:val="Основной текст (8)"/>
    <w:basedOn w:val="a"/>
    <w:link w:val="80"/>
    <w:pPr>
      <w:spacing w:before="11760" w:line="184" w:lineRule="exact"/>
    </w:pPr>
    <w:rPr>
      <w:rFonts w:ascii="Times New Roman" w:hAnsi="Times New Roman"/>
      <w:i/>
      <w:sz w:val="16"/>
    </w:rPr>
  </w:style>
  <w:style w:type="character" w:customStyle="1" w:styleId="80">
    <w:name w:val="Основной текст (8)"/>
    <w:basedOn w:val="11"/>
    <w:link w:val="8"/>
    <w:rPr>
      <w:rFonts w:ascii="Times New Roman" w:hAnsi="Times New Roman"/>
      <w:i/>
      <w:color w:val="000000"/>
      <w:sz w:val="16"/>
    </w:rPr>
  </w:style>
  <w:style w:type="paragraph" w:customStyle="1" w:styleId="212pt">
    <w:name w:val="Основной текст (2) + 12 pt"/>
    <w:basedOn w:val="23"/>
    <w:link w:val="212pt0"/>
    <w:rPr>
      <w:sz w:val="24"/>
    </w:rPr>
  </w:style>
  <w:style w:type="character" w:customStyle="1" w:styleId="212pt0">
    <w:name w:val="Основной текст (2) + 12 pt"/>
    <w:basedOn w:val="24"/>
    <w:link w:val="212pt"/>
    <w:rPr>
      <w:rFonts w:ascii="Times New Roman" w:hAnsi="Times New Roman"/>
      <w:b w:val="0"/>
      <w:i w:val="0"/>
      <w:smallCaps w:val="0"/>
      <w:strike w:val="0"/>
      <w:color w:val="000000"/>
      <w:spacing w:val="0"/>
      <w:sz w:val="24"/>
      <w:u w:val="none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1"/>
    <w:link w:val="a9"/>
    <w:uiPriority w:val="99"/>
    <w:rPr>
      <w:color w:val="000000"/>
    </w:rPr>
  </w:style>
  <w:style w:type="paragraph" w:customStyle="1" w:styleId="ab">
    <w:name w:val="Колонтитул"/>
    <w:basedOn w:val="a4"/>
    <w:link w:val="ac"/>
  </w:style>
  <w:style w:type="character" w:customStyle="1" w:styleId="ac">
    <w:name w:val="Колонтитул"/>
    <w:basedOn w:val="a6"/>
    <w:link w:val="ab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styleId="ad">
    <w:name w:val="Body Text"/>
    <w:basedOn w:val="a"/>
    <w:link w:val="ae"/>
    <w:pPr>
      <w:widowControl/>
      <w:jc w:val="both"/>
    </w:pPr>
    <w:rPr>
      <w:rFonts w:ascii="Times New Roman" w:hAnsi="Times New Roman"/>
    </w:rPr>
  </w:style>
  <w:style w:type="character" w:customStyle="1" w:styleId="ae">
    <w:name w:val="Основной текст Знак"/>
    <w:basedOn w:val="11"/>
    <w:link w:val="ad"/>
    <w:rPr>
      <w:rFonts w:ascii="Times New Roman" w:hAnsi="Times New Roman"/>
      <w:color w:val="000000"/>
    </w:rPr>
  </w:style>
  <w:style w:type="paragraph" w:customStyle="1" w:styleId="212pt1">
    <w:name w:val="Основной текст (2) + 12 pt"/>
    <w:basedOn w:val="23"/>
    <w:link w:val="212pt2"/>
    <w:rPr>
      <w:sz w:val="24"/>
    </w:rPr>
  </w:style>
  <w:style w:type="character" w:customStyle="1" w:styleId="212pt2">
    <w:name w:val="Основной текст (2) + 12 pt"/>
    <w:basedOn w:val="24"/>
    <w:link w:val="212pt1"/>
    <w:rPr>
      <w:rFonts w:ascii="Times New Roman" w:hAnsi="Times New Roman"/>
      <w:b w:val="0"/>
      <w:i w:val="0"/>
      <w:smallCaps w:val="0"/>
      <w:strike w:val="0"/>
      <w:color w:val="000000"/>
      <w:spacing w:val="0"/>
      <w:sz w:val="24"/>
      <w:u w:val="none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1"/>
    <w:link w:val="af"/>
    <w:rPr>
      <w:color w:val="000000"/>
    </w:rPr>
  </w:style>
  <w:style w:type="paragraph" w:customStyle="1" w:styleId="ConsPlusNormal">
    <w:name w:val="ConsPlusNormal"/>
    <w:link w:val="ConsPlusNormal0"/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2Exact">
    <w:name w:val="Подпись к картинке (2) Exact"/>
    <w:basedOn w:val="25"/>
    <w:link w:val="2Exact0"/>
  </w:style>
  <w:style w:type="character" w:customStyle="1" w:styleId="2Exact0">
    <w:name w:val="Подпись к картинке (2) Exact"/>
    <w:basedOn w:val="26"/>
    <w:link w:val="2Exact"/>
    <w:rPr>
      <w:rFonts w:ascii="Times New Roman" w:hAnsi="Times New Roman"/>
      <w:b w:val="0"/>
      <w:i w:val="0"/>
      <w:smallCaps w:val="0"/>
      <w:strike w:val="0"/>
      <w:color w:val="000000"/>
      <w:spacing w:val="0"/>
      <w:sz w:val="18"/>
      <w:u w:val="none"/>
    </w:rPr>
  </w:style>
  <w:style w:type="paragraph" w:customStyle="1" w:styleId="TimesNewRoman9pt">
    <w:name w:val="Колонтитул + Times New Roman;9 pt;Полужирный;Не курсив"/>
    <w:basedOn w:val="a4"/>
    <w:link w:val="TimesNewRoman9pt0"/>
    <w:rPr>
      <w:rFonts w:ascii="Times New Roman" w:hAnsi="Times New Roman"/>
      <w:b/>
      <w:sz w:val="18"/>
    </w:rPr>
  </w:style>
  <w:style w:type="character" w:customStyle="1" w:styleId="TimesNewRoman9pt0">
    <w:name w:val="Колонтитул + Times New Roman;9 pt;Полужирный;Не курсив"/>
    <w:basedOn w:val="a6"/>
    <w:link w:val="TimesNewRoman9pt"/>
    <w:rPr>
      <w:rFonts w:ascii="Times New Roman" w:hAnsi="Times New Roman"/>
      <w:b/>
      <w:i/>
      <w:smallCaps w:val="0"/>
      <w:strike w:val="0"/>
      <w:color w:val="000000"/>
      <w:spacing w:val="0"/>
      <w:sz w:val="18"/>
      <w:u w:val="none"/>
    </w:rPr>
  </w:style>
  <w:style w:type="paragraph" w:customStyle="1" w:styleId="23">
    <w:name w:val="Основной текст (2)"/>
    <w:basedOn w:val="a"/>
    <w:link w:val="24"/>
    <w:pPr>
      <w:spacing w:line="284" w:lineRule="exact"/>
      <w:jc w:val="center"/>
    </w:pPr>
    <w:rPr>
      <w:rFonts w:ascii="Times New Roman" w:hAnsi="Times New Roman"/>
      <w:sz w:val="28"/>
    </w:rPr>
  </w:style>
  <w:style w:type="character" w:customStyle="1" w:styleId="24">
    <w:name w:val="Основной текст (2)"/>
    <w:basedOn w:val="11"/>
    <w:link w:val="23"/>
    <w:rPr>
      <w:rFonts w:ascii="Times New Roman" w:hAnsi="Times New Roman"/>
      <w:color w:val="000000"/>
      <w:sz w:val="28"/>
    </w:rPr>
  </w:style>
  <w:style w:type="paragraph" w:customStyle="1" w:styleId="a4">
    <w:name w:val="Колонтитул"/>
    <w:basedOn w:val="a"/>
    <w:link w:val="a6"/>
    <w:pPr>
      <w:spacing w:line="176" w:lineRule="exact"/>
    </w:pPr>
    <w:rPr>
      <w:rFonts w:ascii="Arial" w:hAnsi="Arial"/>
      <w:i/>
      <w:sz w:val="15"/>
    </w:rPr>
  </w:style>
  <w:style w:type="character" w:customStyle="1" w:styleId="a6">
    <w:name w:val="Колонтитул"/>
    <w:basedOn w:val="11"/>
    <w:link w:val="a4"/>
    <w:rPr>
      <w:rFonts w:ascii="Arial" w:hAnsi="Arial"/>
      <w:i/>
      <w:color w:val="000000"/>
      <w:sz w:val="15"/>
    </w:rPr>
  </w:style>
  <w:style w:type="paragraph" w:customStyle="1" w:styleId="315pt1pt">
    <w:name w:val="Основной текст (3) + 15 pt;Полужирный;Курсив;Интервал 1 pt"/>
    <w:basedOn w:val="31"/>
    <w:link w:val="315pt1pt0"/>
    <w:rPr>
      <w:b/>
      <w:i/>
      <w:spacing w:val="30"/>
      <w:sz w:val="30"/>
    </w:rPr>
  </w:style>
  <w:style w:type="character" w:customStyle="1" w:styleId="315pt1pt0">
    <w:name w:val="Основной текст (3) + 15 pt;Полужирный;Курсив;Интервал 1 pt"/>
    <w:basedOn w:val="32"/>
    <w:link w:val="315pt1pt"/>
    <w:rPr>
      <w:rFonts w:ascii="Times New Roman" w:hAnsi="Times New Roman"/>
      <w:b/>
      <w:i/>
      <w:smallCaps w:val="0"/>
      <w:strike w:val="0"/>
      <w:color w:val="000000"/>
      <w:spacing w:val="30"/>
      <w:sz w:val="30"/>
      <w:u w:val="none"/>
    </w:rPr>
  </w:style>
  <w:style w:type="paragraph" w:customStyle="1" w:styleId="61">
    <w:name w:val="Основной текст (6)"/>
    <w:basedOn w:val="a"/>
    <w:link w:val="62"/>
    <w:pPr>
      <w:spacing w:before="300" w:after="420" w:line="0" w:lineRule="atLeast"/>
    </w:pPr>
    <w:rPr>
      <w:rFonts w:ascii="Times New Roman" w:hAnsi="Times New Roman"/>
      <w:sz w:val="18"/>
    </w:rPr>
  </w:style>
  <w:style w:type="character" w:customStyle="1" w:styleId="62">
    <w:name w:val="Основной текст (6)"/>
    <w:basedOn w:val="11"/>
    <w:link w:val="61"/>
    <w:rPr>
      <w:rFonts w:ascii="Times New Roman" w:hAnsi="Times New Roman"/>
      <w:color w:val="000000"/>
      <w:sz w:val="18"/>
    </w:rPr>
  </w:style>
  <w:style w:type="paragraph" w:customStyle="1" w:styleId="27">
    <w:name w:val="Сноска (2)"/>
    <w:basedOn w:val="a"/>
    <w:link w:val="28"/>
    <w:pPr>
      <w:spacing w:before="300" w:line="180" w:lineRule="exact"/>
    </w:pPr>
    <w:rPr>
      <w:rFonts w:ascii="Times New Roman" w:hAnsi="Times New Roman"/>
      <w:i/>
      <w:sz w:val="16"/>
    </w:rPr>
  </w:style>
  <w:style w:type="character" w:customStyle="1" w:styleId="28">
    <w:name w:val="Сноска (2)"/>
    <w:basedOn w:val="11"/>
    <w:link w:val="27"/>
    <w:rPr>
      <w:rFonts w:ascii="Times New Roman" w:hAnsi="Times New Roman"/>
      <w:i/>
      <w:color w:val="000000"/>
      <w:sz w:val="16"/>
    </w:rPr>
  </w:style>
  <w:style w:type="paragraph" w:customStyle="1" w:styleId="31">
    <w:name w:val="Основной текст (3)"/>
    <w:basedOn w:val="a"/>
    <w:link w:val="32"/>
    <w:pPr>
      <w:spacing w:line="0" w:lineRule="atLeast"/>
      <w:jc w:val="both"/>
    </w:pPr>
    <w:rPr>
      <w:rFonts w:ascii="Times New Roman" w:hAnsi="Times New Roman"/>
    </w:rPr>
  </w:style>
  <w:style w:type="character" w:customStyle="1" w:styleId="32">
    <w:name w:val="Основной текст (3)"/>
    <w:basedOn w:val="11"/>
    <w:link w:val="31"/>
    <w:rPr>
      <w:rFonts w:ascii="Times New Roman" w:hAnsi="Times New Roman"/>
      <w:color w:val="000000"/>
    </w:rPr>
  </w:style>
  <w:style w:type="paragraph" w:customStyle="1" w:styleId="71">
    <w:name w:val="Основной текст (7)"/>
    <w:basedOn w:val="a"/>
    <w:link w:val="72"/>
    <w:pPr>
      <w:spacing w:before="12480" w:line="184" w:lineRule="exact"/>
    </w:pPr>
    <w:rPr>
      <w:rFonts w:ascii="Times New Roman" w:hAnsi="Times New Roman"/>
      <w:i/>
      <w:sz w:val="16"/>
    </w:rPr>
  </w:style>
  <w:style w:type="character" w:customStyle="1" w:styleId="72">
    <w:name w:val="Основной текст (7)"/>
    <w:basedOn w:val="11"/>
    <w:link w:val="71"/>
    <w:rPr>
      <w:rFonts w:ascii="Times New Roman" w:hAnsi="Times New Roman"/>
      <w:i/>
      <w:color w:val="000000"/>
      <w:sz w:val="16"/>
    </w:rPr>
  </w:style>
  <w:style w:type="paragraph" w:customStyle="1" w:styleId="3Exact">
    <w:name w:val="Основной текст (3) Exact"/>
    <w:basedOn w:val="31"/>
    <w:link w:val="3Exact0"/>
    <w:rPr>
      <w:u w:val="single"/>
    </w:rPr>
  </w:style>
  <w:style w:type="character" w:customStyle="1" w:styleId="3Exact0">
    <w:name w:val="Основной текст (3) Exact"/>
    <w:basedOn w:val="32"/>
    <w:link w:val="3Exact"/>
    <w:rPr>
      <w:rFonts w:ascii="Times New Roman" w:hAnsi="Times New Roman"/>
      <w:b w:val="0"/>
      <w:i w:val="0"/>
      <w:smallCaps w:val="0"/>
      <w:strike w:val="0"/>
      <w:color w:val="000000"/>
      <w:u w:val="single"/>
    </w:rPr>
  </w:style>
  <w:style w:type="paragraph" w:styleId="af1">
    <w:name w:val="Balloon Text"/>
    <w:basedOn w:val="a"/>
    <w:link w:val="af2"/>
    <w:rPr>
      <w:rFonts w:ascii="Tahoma" w:hAnsi="Tahoma"/>
      <w:sz w:val="16"/>
    </w:rPr>
  </w:style>
  <w:style w:type="character" w:customStyle="1" w:styleId="af2">
    <w:name w:val="Текст выноски Знак"/>
    <w:basedOn w:val="11"/>
    <w:link w:val="af1"/>
    <w:rPr>
      <w:rFonts w:ascii="Tahoma" w:hAnsi="Tahoma"/>
      <w:color w:val="000000"/>
      <w:sz w:val="16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43">
    <w:name w:val="Подпись к картинке (4)"/>
    <w:basedOn w:val="a"/>
    <w:link w:val="44"/>
    <w:pPr>
      <w:spacing w:line="0" w:lineRule="atLeast"/>
    </w:pPr>
    <w:rPr>
      <w:rFonts w:ascii="Times New Roman" w:hAnsi="Times New Roman"/>
      <w:i/>
      <w:sz w:val="38"/>
    </w:rPr>
  </w:style>
  <w:style w:type="character" w:customStyle="1" w:styleId="44">
    <w:name w:val="Подпись к картинке (4)"/>
    <w:basedOn w:val="11"/>
    <w:link w:val="43"/>
    <w:rPr>
      <w:rFonts w:ascii="Times New Roman" w:hAnsi="Times New Roman"/>
      <w:i/>
      <w:color w:val="000000"/>
      <w:sz w:val="38"/>
    </w:rPr>
  </w:style>
  <w:style w:type="paragraph" w:customStyle="1" w:styleId="35">
    <w:name w:val="Сноска (3)"/>
    <w:basedOn w:val="a"/>
    <w:link w:val="36"/>
    <w:pPr>
      <w:spacing w:before="300" w:line="0" w:lineRule="atLeast"/>
      <w:jc w:val="both"/>
    </w:pPr>
    <w:rPr>
      <w:rFonts w:ascii="Times New Roman" w:hAnsi="Times New Roman"/>
      <w:i/>
      <w:sz w:val="16"/>
    </w:rPr>
  </w:style>
  <w:style w:type="character" w:customStyle="1" w:styleId="36">
    <w:name w:val="Сноска (3)"/>
    <w:basedOn w:val="11"/>
    <w:link w:val="35"/>
    <w:rPr>
      <w:rFonts w:ascii="Times New Roman" w:hAnsi="Times New Roman"/>
      <w:i/>
      <w:color w:val="000000"/>
      <w:sz w:val="16"/>
    </w:rPr>
  </w:style>
  <w:style w:type="paragraph" w:styleId="af3">
    <w:name w:val="endnote text"/>
    <w:basedOn w:val="a"/>
    <w:link w:val="af4"/>
    <w:rPr>
      <w:sz w:val="20"/>
    </w:rPr>
  </w:style>
  <w:style w:type="character" w:customStyle="1" w:styleId="af4">
    <w:name w:val="Текст концевой сноски Знак"/>
    <w:basedOn w:val="11"/>
    <w:link w:val="af3"/>
    <w:rPr>
      <w:color w:val="000000"/>
      <w:sz w:val="20"/>
    </w:rPr>
  </w:style>
  <w:style w:type="paragraph" w:styleId="af5">
    <w:name w:val="Normal (Web)"/>
    <w:basedOn w:val="a"/>
    <w:link w:val="af6"/>
    <w:pPr>
      <w:widowControl/>
      <w:spacing w:beforeAutospacing="1" w:afterAutospacing="1"/>
    </w:pPr>
    <w:rPr>
      <w:rFonts w:ascii="Times New Roman" w:hAnsi="Times New Roman"/>
    </w:rPr>
  </w:style>
  <w:style w:type="character" w:customStyle="1" w:styleId="af6">
    <w:name w:val="Обычный (веб) Знак"/>
    <w:basedOn w:val="11"/>
    <w:link w:val="af5"/>
    <w:rPr>
      <w:rFonts w:ascii="Times New Roman" w:hAnsi="Times New Roman"/>
      <w:color w:val="000000"/>
    </w:rPr>
  </w:style>
  <w:style w:type="paragraph" w:customStyle="1" w:styleId="315pt1ptExact">
    <w:name w:val="Основной текст (3) + 15 pt;Полужирный;Курсив;Интервал 1 pt Exact"/>
    <w:basedOn w:val="31"/>
    <w:link w:val="315pt1ptExact0"/>
    <w:rPr>
      <w:b/>
      <w:i/>
      <w:spacing w:val="30"/>
      <w:sz w:val="30"/>
      <w:u w:val="single"/>
    </w:rPr>
  </w:style>
  <w:style w:type="character" w:customStyle="1" w:styleId="315pt1ptExact0">
    <w:name w:val="Основной текст (3) + 15 pt;Полужирный;Курсив;Интервал 1 pt Exact"/>
    <w:basedOn w:val="32"/>
    <w:link w:val="315pt1ptExact"/>
    <w:rPr>
      <w:rFonts w:ascii="Times New Roman" w:hAnsi="Times New Roman"/>
      <w:b/>
      <w:i/>
      <w:smallCaps w:val="0"/>
      <w:strike w:val="0"/>
      <w:color w:val="000000"/>
      <w:spacing w:val="30"/>
      <w:sz w:val="30"/>
      <w:u w:val="single"/>
    </w:rPr>
  </w:style>
  <w:style w:type="paragraph" w:customStyle="1" w:styleId="219pt">
    <w:name w:val="Основной текст (2) + 19 pt;Курсив"/>
    <w:basedOn w:val="23"/>
    <w:link w:val="219pt0"/>
    <w:rPr>
      <w:i/>
      <w:sz w:val="38"/>
    </w:rPr>
  </w:style>
  <w:style w:type="character" w:customStyle="1" w:styleId="219pt0">
    <w:name w:val="Основной текст (2) + 19 pt;Курсив"/>
    <w:basedOn w:val="24"/>
    <w:link w:val="219pt"/>
    <w:rPr>
      <w:rFonts w:ascii="Times New Roman" w:hAnsi="Times New Roman"/>
      <w:b w:val="0"/>
      <w:i/>
      <w:smallCaps w:val="0"/>
      <w:strike w:val="0"/>
      <w:color w:val="000000"/>
      <w:spacing w:val="0"/>
      <w:sz w:val="38"/>
      <w:u w:val="none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37">
    <w:name w:val="Body Text Indent 3"/>
    <w:basedOn w:val="a"/>
    <w:link w:val="38"/>
    <w:pPr>
      <w:widowControl/>
      <w:spacing w:after="120"/>
      <w:ind w:left="283"/>
    </w:pPr>
    <w:rPr>
      <w:rFonts w:ascii="Times New Roman" w:hAnsi="Times New Roman"/>
      <w:sz w:val="16"/>
    </w:rPr>
  </w:style>
  <w:style w:type="character" w:customStyle="1" w:styleId="38">
    <w:name w:val="Основной текст с отступом 3 Знак"/>
    <w:basedOn w:val="11"/>
    <w:link w:val="37"/>
    <w:rPr>
      <w:rFonts w:ascii="Times New Roman" w:hAnsi="Times New Roman"/>
      <w:color w:val="000000"/>
      <w:sz w:val="16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TimesNewRoman105pt">
    <w:name w:val="Колонтитул + Times New Roman;10;5 pt;Не курсив"/>
    <w:basedOn w:val="a4"/>
    <w:link w:val="TimesNewRoman105pt0"/>
    <w:rPr>
      <w:rFonts w:ascii="Times New Roman" w:hAnsi="Times New Roman"/>
      <w:sz w:val="21"/>
    </w:rPr>
  </w:style>
  <w:style w:type="character" w:customStyle="1" w:styleId="TimesNewRoman105pt0">
    <w:name w:val="Колонтитул + Times New Roman;10;5 pt;Не курсив"/>
    <w:basedOn w:val="a6"/>
    <w:link w:val="TimesNewRoman105pt"/>
    <w:rPr>
      <w:rFonts w:ascii="Times New Roman" w:hAnsi="Times New Roman"/>
      <w:b w:val="0"/>
      <w:i/>
      <w:smallCaps w:val="0"/>
      <w:strike w:val="0"/>
      <w:color w:val="000000"/>
      <w:spacing w:val="0"/>
      <w:sz w:val="21"/>
      <w:u w:val="none"/>
    </w:rPr>
  </w:style>
  <w:style w:type="paragraph" w:customStyle="1" w:styleId="12">
    <w:name w:val="Гиперссылка1"/>
    <w:basedOn w:val="13"/>
    <w:link w:val="af7"/>
    <w:rPr>
      <w:color w:val="0000FF"/>
      <w:u w:val="single"/>
    </w:rPr>
  </w:style>
  <w:style w:type="character" w:styleId="af7">
    <w:name w:val="Hyperlink"/>
    <w:basedOn w:val="a0"/>
    <w:link w:val="12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1"/>
    <w:link w:val="Footnote"/>
    <w:rPr>
      <w:color w:val="000000"/>
      <w:sz w:val="20"/>
    </w:rPr>
  </w:style>
  <w:style w:type="paragraph" w:customStyle="1" w:styleId="af8">
    <w:name w:val="Подпись к картинке"/>
    <w:basedOn w:val="a"/>
    <w:link w:val="af9"/>
    <w:pPr>
      <w:spacing w:line="274" w:lineRule="exact"/>
      <w:jc w:val="center"/>
    </w:pPr>
    <w:rPr>
      <w:rFonts w:ascii="Times New Roman" w:hAnsi="Times New Roman"/>
    </w:rPr>
  </w:style>
  <w:style w:type="character" w:customStyle="1" w:styleId="af9">
    <w:name w:val="Подпись к картинке"/>
    <w:basedOn w:val="11"/>
    <w:link w:val="af8"/>
    <w:rPr>
      <w:rFonts w:ascii="Times New Roman" w:hAnsi="Times New Roman"/>
      <w:color w:val="00000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4Exact">
    <w:name w:val="Подпись к картинке (4) Exact"/>
    <w:basedOn w:val="43"/>
    <w:link w:val="4Exact0"/>
    <w:rPr>
      <w:u w:val="single"/>
    </w:rPr>
  </w:style>
  <w:style w:type="character" w:customStyle="1" w:styleId="4Exact0">
    <w:name w:val="Подпись к картинке (4) Exact"/>
    <w:basedOn w:val="44"/>
    <w:link w:val="4Exact"/>
    <w:rPr>
      <w:rFonts w:ascii="Times New Roman" w:hAnsi="Times New Roman"/>
      <w:b w:val="0"/>
      <w:i/>
      <w:smallCaps w:val="0"/>
      <w:strike w:val="0"/>
      <w:color w:val="000000"/>
      <w:spacing w:val="0"/>
      <w:sz w:val="38"/>
      <w:u w:val="single"/>
    </w:rPr>
  </w:style>
  <w:style w:type="paragraph" w:customStyle="1" w:styleId="16">
    <w:name w:val="Знак концевой сноски1"/>
    <w:basedOn w:val="13"/>
    <w:link w:val="afa"/>
    <w:rPr>
      <w:vertAlign w:val="superscript"/>
    </w:rPr>
  </w:style>
  <w:style w:type="character" w:styleId="afa">
    <w:name w:val="endnote reference"/>
    <w:basedOn w:val="a0"/>
    <w:link w:val="16"/>
    <w:rPr>
      <w:vertAlign w:val="superscript"/>
    </w:rPr>
  </w:style>
  <w:style w:type="paragraph" w:customStyle="1" w:styleId="210">
    <w:name w:val="Основной текст 21"/>
    <w:basedOn w:val="a"/>
    <w:link w:val="211"/>
    <w:pPr>
      <w:widowControl/>
      <w:ind w:firstLine="567"/>
      <w:jc w:val="both"/>
    </w:pPr>
    <w:rPr>
      <w:rFonts w:ascii="Times New Roman" w:hAnsi="Times New Roman"/>
    </w:rPr>
  </w:style>
  <w:style w:type="character" w:customStyle="1" w:styleId="211">
    <w:name w:val="Основной текст 21"/>
    <w:basedOn w:val="11"/>
    <w:link w:val="210"/>
    <w:rPr>
      <w:rFonts w:ascii="Times New Roman" w:hAnsi="Times New Roman"/>
      <w:color w:val="000000"/>
    </w:rPr>
  </w:style>
  <w:style w:type="paragraph" w:customStyle="1" w:styleId="TimesNewRoman8pt">
    <w:name w:val="Колонтитул + Times New Roman;8 pt"/>
    <w:basedOn w:val="a4"/>
    <w:link w:val="TimesNewRoman8pt0"/>
    <w:rPr>
      <w:rFonts w:ascii="Times New Roman" w:hAnsi="Times New Roman"/>
      <w:sz w:val="16"/>
    </w:rPr>
  </w:style>
  <w:style w:type="character" w:customStyle="1" w:styleId="TimesNewRoman8pt0">
    <w:name w:val="Колонтитул + Times New Roman;8 pt"/>
    <w:basedOn w:val="a6"/>
    <w:link w:val="TimesNewRoman8pt"/>
    <w:rPr>
      <w:rFonts w:ascii="Times New Roman" w:hAnsi="Times New Roman"/>
      <w:b w:val="0"/>
      <w:i/>
      <w:smallCaps w:val="0"/>
      <w:strike w:val="0"/>
      <w:color w:val="000000"/>
      <w:spacing w:val="0"/>
      <w:sz w:val="16"/>
      <w:u w:val="none"/>
    </w:rPr>
  </w:style>
  <w:style w:type="paragraph" w:customStyle="1" w:styleId="17">
    <w:name w:val="Заголовок №1"/>
    <w:basedOn w:val="a"/>
    <w:link w:val="18"/>
    <w:pPr>
      <w:spacing w:line="0" w:lineRule="atLeast"/>
      <w:outlineLvl w:val="0"/>
    </w:pPr>
    <w:rPr>
      <w:rFonts w:ascii="Times New Roman" w:hAnsi="Times New Roman"/>
      <w:sz w:val="28"/>
    </w:rPr>
  </w:style>
  <w:style w:type="character" w:customStyle="1" w:styleId="18">
    <w:name w:val="Заголовок №1"/>
    <w:basedOn w:val="11"/>
    <w:link w:val="17"/>
    <w:rPr>
      <w:rFonts w:ascii="Times New Roman" w:hAnsi="Times New Roman"/>
      <w:color w:val="000000"/>
      <w:sz w:val="28"/>
    </w:rPr>
  </w:style>
  <w:style w:type="paragraph" w:customStyle="1" w:styleId="13">
    <w:name w:val="Основной шрифт абзаца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customStyle="1" w:styleId="afb">
    <w:name w:val="Колонтитул + Не курсив"/>
    <w:basedOn w:val="a4"/>
    <w:link w:val="afc"/>
  </w:style>
  <w:style w:type="character" w:customStyle="1" w:styleId="afc">
    <w:name w:val="Колонтитул + Не курсив"/>
    <w:basedOn w:val="a6"/>
    <w:link w:val="afb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styleId="afd">
    <w:name w:val="Body Text Indent"/>
    <w:basedOn w:val="a"/>
    <w:link w:val="afe"/>
    <w:pPr>
      <w:widowControl/>
      <w:spacing w:after="120"/>
      <w:ind w:left="283"/>
    </w:pPr>
    <w:rPr>
      <w:rFonts w:ascii="Times New Roman" w:hAnsi="Times New Roman"/>
    </w:rPr>
  </w:style>
  <w:style w:type="character" w:customStyle="1" w:styleId="afe">
    <w:name w:val="Основной текст с отступом Знак"/>
    <w:basedOn w:val="11"/>
    <w:link w:val="afd"/>
    <w:rPr>
      <w:rFonts w:ascii="Times New Roman" w:hAnsi="Times New Roman"/>
      <w:color w:val="000000"/>
    </w:rPr>
  </w:style>
  <w:style w:type="paragraph" w:customStyle="1" w:styleId="FranklinGothicHeavy85pt0pt">
    <w:name w:val="Колонтитул + Franklin Gothic Heavy;8;5 pt;Не курсив;Интервал 0 pt"/>
    <w:basedOn w:val="a4"/>
    <w:link w:val="FranklinGothicHeavy85pt0pt0"/>
    <w:rPr>
      <w:rFonts w:ascii="Franklin Gothic Heavy" w:hAnsi="Franklin Gothic Heavy"/>
      <w:b/>
      <w:spacing w:val="-10"/>
      <w:sz w:val="17"/>
    </w:rPr>
  </w:style>
  <w:style w:type="character" w:customStyle="1" w:styleId="FranklinGothicHeavy85pt0pt0">
    <w:name w:val="Колонтитул + Franklin Gothic Heavy;8;5 pt;Не курсив;Интервал 0 pt"/>
    <w:basedOn w:val="a6"/>
    <w:link w:val="FranklinGothicHeavy85pt0pt"/>
    <w:rPr>
      <w:rFonts w:ascii="Franklin Gothic Heavy" w:hAnsi="Franklin Gothic Heavy"/>
      <w:b/>
      <w:i/>
      <w:smallCaps w:val="0"/>
      <w:strike w:val="0"/>
      <w:color w:val="000000"/>
      <w:spacing w:val="-10"/>
      <w:sz w:val="17"/>
      <w:u w:val="none"/>
    </w:rPr>
  </w:style>
  <w:style w:type="paragraph" w:customStyle="1" w:styleId="19">
    <w:name w:val="Знак сноски1"/>
    <w:basedOn w:val="13"/>
    <w:link w:val="aff"/>
    <w:rPr>
      <w:vertAlign w:val="superscript"/>
    </w:rPr>
  </w:style>
  <w:style w:type="character" w:styleId="aff">
    <w:name w:val="footnote reference"/>
    <w:basedOn w:val="a0"/>
    <w:link w:val="19"/>
    <w:rPr>
      <w:vertAlign w:val="superscript"/>
    </w:rPr>
  </w:style>
  <w:style w:type="paragraph" w:customStyle="1" w:styleId="29">
    <w:name w:val="Сноска (2) + Не курсив"/>
    <w:basedOn w:val="27"/>
    <w:link w:val="2a"/>
  </w:style>
  <w:style w:type="character" w:customStyle="1" w:styleId="2a">
    <w:name w:val="Сноска (2) + Не курсив"/>
    <w:basedOn w:val="28"/>
    <w:link w:val="29"/>
    <w:rPr>
      <w:rFonts w:ascii="Times New Roman" w:hAnsi="Times New Roman"/>
      <w:b w:val="0"/>
      <w:i/>
      <w:smallCaps w:val="0"/>
      <w:strike w:val="0"/>
      <w:color w:val="000000"/>
      <w:spacing w:val="0"/>
      <w:sz w:val="16"/>
      <w:u w:val="none"/>
    </w:rPr>
  </w:style>
  <w:style w:type="paragraph" w:customStyle="1" w:styleId="414ptExact">
    <w:name w:val="Подпись к картинке (4) + 14 pt;Не курсив Exact"/>
    <w:basedOn w:val="43"/>
    <w:link w:val="414ptExact0"/>
    <w:rPr>
      <w:sz w:val="28"/>
    </w:rPr>
  </w:style>
  <w:style w:type="character" w:customStyle="1" w:styleId="414ptExact0">
    <w:name w:val="Подпись к картинке (4) + 14 pt;Не курсив Exact"/>
    <w:basedOn w:val="44"/>
    <w:link w:val="414ptExact"/>
    <w:rPr>
      <w:rFonts w:ascii="Times New Roman" w:hAnsi="Times New Roman"/>
      <w:b w:val="0"/>
      <w:i/>
      <w:smallCaps w:val="0"/>
      <w:strike w:val="0"/>
      <w:color w:val="000000"/>
      <w:spacing w:val="0"/>
      <w:sz w:val="28"/>
      <w:u w:val="none"/>
    </w:rPr>
  </w:style>
  <w:style w:type="paragraph" w:styleId="53">
    <w:name w:val="toc 5"/>
    <w:next w:val="a"/>
    <w:link w:val="54"/>
    <w:uiPriority w:val="39"/>
    <w:pPr>
      <w:ind w:left="800"/>
    </w:pPr>
  </w:style>
  <w:style w:type="character" w:customStyle="1" w:styleId="54">
    <w:name w:val="Оглавление 5 Знак"/>
    <w:link w:val="53"/>
  </w:style>
  <w:style w:type="paragraph" w:customStyle="1" w:styleId="39">
    <w:name w:val="Подпись к картинке (3)"/>
    <w:basedOn w:val="a"/>
    <w:link w:val="3a"/>
    <w:pPr>
      <w:spacing w:before="180" w:line="0" w:lineRule="atLeast"/>
    </w:pPr>
    <w:rPr>
      <w:rFonts w:ascii="Times New Roman" w:hAnsi="Times New Roman"/>
      <w:sz w:val="30"/>
    </w:rPr>
  </w:style>
  <w:style w:type="character" w:customStyle="1" w:styleId="3a">
    <w:name w:val="Подпись к картинке (3)"/>
    <w:basedOn w:val="11"/>
    <w:link w:val="39"/>
    <w:rPr>
      <w:rFonts w:ascii="Times New Roman" w:hAnsi="Times New Roman"/>
      <w:color w:val="000000"/>
      <w:sz w:val="30"/>
    </w:rPr>
  </w:style>
  <w:style w:type="paragraph" w:customStyle="1" w:styleId="25">
    <w:name w:val="Подпись к картинке (2)"/>
    <w:basedOn w:val="a"/>
    <w:link w:val="26"/>
    <w:pPr>
      <w:spacing w:after="180" w:line="0" w:lineRule="atLeast"/>
    </w:pPr>
    <w:rPr>
      <w:rFonts w:ascii="Times New Roman" w:hAnsi="Times New Roman"/>
      <w:sz w:val="18"/>
    </w:rPr>
  </w:style>
  <w:style w:type="character" w:customStyle="1" w:styleId="26">
    <w:name w:val="Подпись к картинке (2)"/>
    <w:basedOn w:val="11"/>
    <w:link w:val="25"/>
    <w:rPr>
      <w:rFonts w:ascii="Times New Roman" w:hAnsi="Times New Roman"/>
      <w:color w:val="000000"/>
      <w:sz w:val="18"/>
    </w:rPr>
  </w:style>
  <w:style w:type="paragraph" w:customStyle="1" w:styleId="21pt">
    <w:name w:val="Основной текст (2) + Интервал 1 pt"/>
    <w:basedOn w:val="23"/>
    <w:link w:val="21pt0"/>
    <w:rPr>
      <w:spacing w:val="30"/>
    </w:rPr>
  </w:style>
  <w:style w:type="character" w:customStyle="1" w:styleId="21pt0">
    <w:name w:val="Основной текст (2) + Интервал 1 pt"/>
    <w:basedOn w:val="24"/>
    <w:link w:val="21pt"/>
    <w:rPr>
      <w:rFonts w:ascii="Times New Roman" w:hAnsi="Times New Roman"/>
      <w:b w:val="0"/>
      <w:i w:val="0"/>
      <w:smallCaps w:val="0"/>
      <w:strike w:val="0"/>
      <w:color w:val="000000"/>
      <w:spacing w:val="30"/>
      <w:sz w:val="28"/>
      <w:u w:val="none"/>
    </w:rPr>
  </w:style>
  <w:style w:type="paragraph" w:customStyle="1" w:styleId="3Exact1">
    <w:name w:val="Основной текст (3) Exact"/>
    <w:basedOn w:val="13"/>
    <w:link w:val="3Exact2"/>
    <w:rPr>
      <w:rFonts w:ascii="Times New Roman" w:hAnsi="Times New Roman"/>
    </w:rPr>
  </w:style>
  <w:style w:type="character" w:customStyle="1" w:styleId="3Exact2">
    <w:name w:val="Основной текст (3) Exact"/>
    <w:basedOn w:val="a0"/>
    <w:link w:val="3Exact1"/>
    <w:rPr>
      <w:rFonts w:ascii="Times New Roman" w:hAnsi="Times New Roman"/>
      <w:b w:val="0"/>
      <w:i w:val="0"/>
      <w:smallCaps w:val="0"/>
      <w:strike w:val="0"/>
      <w:u w:val="none"/>
    </w:rPr>
  </w:style>
  <w:style w:type="paragraph" w:styleId="aff0">
    <w:name w:val="Subtitle"/>
    <w:next w:val="a"/>
    <w:link w:val="aff1"/>
    <w:uiPriority w:val="11"/>
    <w:qFormat/>
    <w:rPr>
      <w:rFonts w:ascii="XO Thames" w:hAnsi="XO Thames"/>
      <w:i/>
      <w:color w:val="616161"/>
    </w:rPr>
  </w:style>
  <w:style w:type="character" w:customStyle="1" w:styleId="aff1">
    <w:name w:val="Подзаголовок Знак"/>
    <w:link w:val="af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2">
    <w:name w:val="List Paragraph"/>
    <w:basedOn w:val="a"/>
    <w:link w:val="aff3"/>
    <w:pPr>
      <w:ind w:left="720"/>
      <w:contextualSpacing/>
    </w:pPr>
  </w:style>
  <w:style w:type="character" w:customStyle="1" w:styleId="aff3">
    <w:name w:val="Абзац списка Знак"/>
    <w:basedOn w:val="11"/>
    <w:link w:val="aff2"/>
    <w:rPr>
      <w:color w:val="000000"/>
    </w:rPr>
  </w:style>
  <w:style w:type="paragraph" w:styleId="aff4">
    <w:name w:val="Title"/>
    <w:next w:val="a"/>
    <w:link w:val="aff5"/>
    <w:uiPriority w:val="10"/>
    <w:qFormat/>
    <w:rPr>
      <w:rFonts w:ascii="XO Thames" w:hAnsi="XO Thames"/>
      <w:b/>
      <w:sz w:val="52"/>
    </w:rPr>
  </w:style>
  <w:style w:type="character" w:customStyle="1" w:styleId="aff5">
    <w:name w:val="Название Знак"/>
    <w:link w:val="aff4"/>
    <w:rPr>
      <w:rFonts w:ascii="XO Thames" w:hAnsi="XO Thames"/>
      <w:b/>
      <w:sz w:val="52"/>
    </w:rPr>
  </w:style>
  <w:style w:type="paragraph" w:customStyle="1" w:styleId="55">
    <w:name w:val="Подпись к картинке (5)"/>
    <w:basedOn w:val="a"/>
    <w:link w:val="56"/>
    <w:pPr>
      <w:spacing w:line="0" w:lineRule="atLeast"/>
    </w:pPr>
    <w:rPr>
      <w:rFonts w:ascii="Times New Roman" w:hAnsi="Times New Roman"/>
      <w:sz w:val="28"/>
    </w:rPr>
  </w:style>
  <w:style w:type="character" w:customStyle="1" w:styleId="56">
    <w:name w:val="Подпись к картинке (5)"/>
    <w:basedOn w:val="11"/>
    <w:link w:val="55"/>
    <w:rPr>
      <w:rFonts w:ascii="Times New Roman" w:hAnsi="Times New Roman"/>
      <w:color w:val="000000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45">
    <w:name w:val="Основной текст (4)"/>
    <w:basedOn w:val="a"/>
    <w:link w:val="46"/>
    <w:pPr>
      <w:spacing w:before="9360" w:line="0" w:lineRule="atLeast"/>
    </w:pPr>
    <w:rPr>
      <w:rFonts w:ascii="Times New Roman" w:hAnsi="Times New Roman"/>
      <w:i/>
      <w:sz w:val="20"/>
    </w:rPr>
  </w:style>
  <w:style w:type="character" w:customStyle="1" w:styleId="46">
    <w:name w:val="Основной текст (4)"/>
    <w:basedOn w:val="11"/>
    <w:link w:val="45"/>
    <w:rPr>
      <w:rFonts w:ascii="Times New Roman" w:hAnsi="Times New Roman"/>
      <w:i/>
      <w:color w:val="000000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2b">
    <w:name w:val="Основной текст (2)_"/>
    <w:basedOn w:val="a0"/>
    <w:rsid w:val="00020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ff6">
    <w:name w:val="No Spacing"/>
    <w:link w:val="aff7"/>
    <w:uiPriority w:val="1"/>
    <w:qFormat/>
    <w:rsid w:val="00DF5C7B"/>
    <w:pPr>
      <w:widowControl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ff7">
    <w:name w:val="Без интервала Знак"/>
    <w:basedOn w:val="a0"/>
    <w:link w:val="aff6"/>
    <w:uiPriority w:val="1"/>
    <w:rsid w:val="00DF5C7B"/>
    <w:rPr>
      <w:rFonts w:asciiTheme="minorHAnsi" w:eastAsiaTheme="minorEastAsia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CC764E1FE2FB8BDE119g6pCI" TargetMode="External"/><Relationship Id="rId13" Type="http://schemas.openxmlformats.org/officeDocument/2006/relationships/hyperlink" Target="consultantplus://offline/ref=502997FFDBA8AAF5474A9D08A3AC0F253DD858174F770301D1A8F2097A2DF8D" TargetMode="External"/><Relationship Id="rId18" Type="http://schemas.openxmlformats.org/officeDocument/2006/relationships/hyperlink" Target="consultantplus://offline/ref=8EE0D067F7921BF2B4CB94FCF0FFBBA076243ADF6FCC0ED886CE4FB2FC31F1D" TargetMode="External"/><Relationship Id="rId26" Type="http://schemas.openxmlformats.org/officeDocument/2006/relationships/hyperlink" Target="consultantplus://offline/ref=C8FCCD9AF8B8459CBD62489D53630245CC5B83C000FF15603DEC0888CBa1w0J" TargetMode="External"/><Relationship Id="rId39" Type="http://schemas.openxmlformats.org/officeDocument/2006/relationships/hyperlink" Target="consultantplus://offline/ref=C8FCCD9AF8B8459CBD62489D53630245CC5686C402F115603DEC0888CBa1w0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EE0D067F7921BF2B4CB94FCF0FFBBA0752D3FD662CC0ED886CE4FB2FC31F1D" TargetMode="External"/><Relationship Id="rId34" Type="http://schemas.openxmlformats.org/officeDocument/2006/relationships/hyperlink" Target="consultantplus://offline/ref=C8FCCD9AF8B8459CBD62489D53630245CC5B87C702F915603DEC0888CBa1w0J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502997FFDBA8AAF5474A9D08A3AC0F253EDA581448750301D1A8F2097A2DF8D" TargetMode="External"/><Relationship Id="rId17" Type="http://schemas.openxmlformats.org/officeDocument/2006/relationships/hyperlink" Target="consultantplus://offline/ref=8EE0D067F7921BF2B4CB94FCF0FFBBA0752C3AD363C20ED886CE4FB2FC31F1D" TargetMode="External"/><Relationship Id="rId25" Type="http://schemas.openxmlformats.org/officeDocument/2006/relationships/hyperlink" Target="consultantplus://offline/ref=8EE0D067F7921BF2B4CB94FCF0FFBBA0752D3DD763CE0ED886CE4FB2FC31F1D" TargetMode="External"/><Relationship Id="rId33" Type="http://schemas.openxmlformats.org/officeDocument/2006/relationships/hyperlink" Target="consultantplus://offline/ref=C8FCCD9AF8B8459CBD62489D53630245CC5581C40AFE15603DEC0888CBa1w0J" TargetMode="External"/><Relationship Id="rId38" Type="http://schemas.openxmlformats.org/officeDocument/2006/relationships/hyperlink" Target="consultantplus://offline/ref=C8FCCD9AF8B8459CBD62489D53630245CA5A81C501F3486A35B5048AaCwC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EE0D067F7921BF2B4CB94FCF0FFBBA0752F3FD060C20ED886CE4FB2FC31F1D" TargetMode="External"/><Relationship Id="rId20" Type="http://schemas.openxmlformats.org/officeDocument/2006/relationships/hyperlink" Target="consultantplus://offline/ref=8EE0D067F7921BF2B4CB94FCF0FFBBA0762838D360CF0ED886CE4FB2FC31F1D" TargetMode="External"/><Relationship Id="rId29" Type="http://schemas.openxmlformats.org/officeDocument/2006/relationships/hyperlink" Target="consultantplus://offline/ref=C8FCCD9AF8B8459CBD62489D53630245CF5284C101FF15603DEC0888CBa1w0J" TargetMode="External"/><Relationship Id="rId4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02997FFDBA8AAF5474A9D08A3AC0F253EDF51174E7D0301D1A8F2097A2DF8D" TargetMode="External"/><Relationship Id="rId24" Type="http://schemas.openxmlformats.org/officeDocument/2006/relationships/hyperlink" Target="consultantplus://offline/ref=8EE0D067F7921BF2B4CB94FCF0FFBBA0762F37D564CC0ED886CE4FB2FC31F1D" TargetMode="External"/><Relationship Id="rId32" Type="http://schemas.openxmlformats.org/officeDocument/2006/relationships/hyperlink" Target="consultantplus://offline/ref=C8FCCD9AF8B8459CBD62489D53630245CF548ACA06FB15603DEC0888CBa1w0J" TargetMode="External"/><Relationship Id="rId37" Type="http://schemas.openxmlformats.org/officeDocument/2006/relationships/hyperlink" Target="consultantplus://offline/ref=C8FCCD9AF8B8459CBD62489D53630245CF548BC504FA15603DEC0888CBa1w0J" TargetMode="External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EE0D067F7921BF2B4CB94FCF0FFBBA0752F3FDE67C80ED886CE4FB2FC31F1D" TargetMode="External"/><Relationship Id="rId23" Type="http://schemas.openxmlformats.org/officeDocument/2006/relationships/hyperlink" Target="consultantplus://offline/ref=8EE0D067F7921BF2B4CB94FCF0FFBBA0752D3ED767CC0ED886CE4FB2FC31F1D" TargetMode="External"/><Relationship Id="rId28" Type="http://schemas.openxmlformats.org/officeDocument/2006/relationships/hyperlink" Target="consultantplus://offline/ref=C8FCCD9AF8B8459CBD62489D53630245CF5384C704F915603DEC0888CBa1w0J" TargetMode="External"/><Relationship Id="rId36" Type="http://schemas.openxmlformats.org/officeDocument/2006/relationships/hyperlink" Target="consultantplus://offline/ref=C8FCCD9AF8B8459CBD62489D53630245CF5183C302FD15603DEC0888CB106BE8E1439F53F921E363a6w5J" TargetMode="External"/><Relationship Id="rId10" Type="http://schemas.openxmlformats.org/officeDocument/2006/relationships/hyperlink" Target="consultantplus://offline/ref=502997FFDBA8AAF5474A9D08A3AC0F253EDD511348730301D1A8F2097A2DF8D" TargetMode="External"/><Relationship Id="rId19" Type="http://schemas.openxmlformats.org/officeDocument/2006/relationships/hyperlink" Target="consultantplus://offline/ref=8EE0D067F7921BF2B4CB94FCF0FFBBA0752D3FD364C20ED886CE4FB2FC31F1D" TargetMode="External"/><Relationship Id="rId31" Type="http://schemas.openxmlformats.org/officeDocument/2006/relationships/hyperlink" Target="consultantplus://offline/ref=C8FCCD9AF8B8459CBD62489D53630245CC5A84C102F115603DEC0888CBa1w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02997FFDBA8AAF5474A9D08A3AC0F253EDF501A44700301D1A8F2097A2DF8D" TargetMode="External"/><Relationship Id="rId14" Type="http://schemas.openxmlformats.org/officeDocument/2006/relationships/hyperlink" Target="consultantplus://offline/ref=8EE0D067F7921BF2B4CB94FCF0FFBBA0752C3DD562CA0ED886CE4FB2FC31F1D" TargetMode="External"/><Relationship Id="rId22" Type="http://schemas.openxmlformats.org/officeDocument/2006/relationships/hyperlink" Target="consultantplus://offline/ref=8EE0D067F7921BF2B4CB94FCF0FFBBA0752F3FD263CE0ED886CE4FB2FC31F1D" TargetMode="External"/><Relationship Id="rId27" Type="http://schemas.openxmlformats.org/officeDocument/2006/relationships/hyperlink" Target="consultantplus://offline/ref=C8FCCD9AF8B8459CBD62489D53630245CC5B8ACA03F915603DEC0888CBa1w0J" TargetMode="External"/><Relationship Id="rId30" Type="http://schemas.openxmlformats.org/officeDocument/2006/relationships/hyperlink" Target="consultantplus://offline/ref=C8FCCD9AF8B8459CBD62489D53630245CF5286C307FA15603DEC0888CBa1w0J" TargetMode="External"/><Relationship Id="rId35" Type="http://schemas.openxmlformats.org/officeDocument/2006/relationships/hyperlink" Target="consultantplus://offline/ref=C8FCCD9AF8B8459CBD62489D53630245CF5183C506FB15603DEC0888CBa1w0J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4457</Words>
  <Characters>25406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Булдакова Елена Викторовна</dc:creator>
  <cp:lastModifiedBy>Конева Юлия Валерьевна</cp:lastModifiedBy>
  <cp:revision>2</cp:revision>
  <cp:lastPrinted>2023-02-10T06:19:00Z</cp:lastPrinted>
  <dcterms:created xsi:type="dcterms:W3CDTF">2024-09-05T03:17:00Z</dcterms:created>
  <dcterms:modified xsi:type="dcterms:W3CDTF">2024-09-05T03:17:00Z</dcterms:modified>
</cp:coreProperties>
</file>